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7D6FEC9" w14:textId="77777777" w:rsidR="00547564" w:rsidRPr="00BE7B94" w:rsidRDefault="00547564" w:rsidP="006D7BF0">
      <w:pPr>
        <w:suppressAutoHyphens/>
        <w:jc w:val="both"/>
        <w:rPr>
          <w:rFonts w:ascii="Arial" w:hAnsi="Arial" w:cs="Arial"/>
          <w:b/>
          <w:bCs/>
          <w:sz w:val="22"/>
          <w:szCs w:val="22"/>
        </w:rPr>
      </w:pPr>
    </w:p>
    <w:p w14:paraId="7DF93617" w14:textId="77777777" w:rsidR="00794EBF" w:rsidRPr="00BE7B94" w:rsidRDefault="00794EBF" w:rsidP="00182A76">
      <w:pPr>
        <w:suppressAutoHyphens/>
        <w:spacing w:line="240" w:lineRule="atLeast"/>
        <w:ind w:left="5387"/>
        <w:jc w:val="both"/>
        <w:rPr>
          <w:rFonts w:ascii="Arial" w:hAnsi="Arial" w:cs="Arial"/>
          <w:b/>
          <w:bCs/>
          <w:sz w:val="20"/>
          <w:lang w:val="en-US"/>
        </w:rPr>
      </w:pPr>
    </w:p>
    <w:p w14:paraId="5C9CFEB9" w14:textId="77777777" w:rsidR="00794EBF" w:rsidRPr="00BE7B94" w:rsidRDefault="00794EBF" w:rsidP="00182A76">
      <w:pPr>
        <w:suppressAutoHyphens/>
        <w:spacing w:line="240" w:lineRule="atLeast"/>
        <w:ind w:left="5387"/>
        <w:jc w:val="both"/>
        <w:rPr>
          <w:rFonts w:ascii="Arial" w:hAnsi="Arial" w:cs="Arial"/>
          <w:b/>
          <w:bCs/>
          <w:sz w:val="20"/>
          <w:lang w:val="en-US"/>
        </w:rPr>
      </w:pPr>
    </w:p>
    <w:p w14:paraId="3E04745B" w14:textId="36CDC578" w:rsidR="00B006D7" w:rsidRDefault="001F7322" w:rsidP="00BF0D2E">
      <w:pPr>
        <w:suppressAutoHyphens/>
        <w:spacing w:before="120" w:line="240" w:lineRule="atLeast"/>
        <w:ind w:left="4254" w:firstLine="709"/>
        <w:jc w:val="both"/>
        <w:rPr>
          <w:rFonts w:ascii="Arial" w:hAnsi="Arial" w:cs="Arial"/>
          <w:b/>
          <w:bCs/>
          <w:sz w:val="20"/>
        </w:rPr>
      </w:pPr>
      <w:r w:rsidRPr="00347E9A">
        <w:rPr>
          <w:rFonts w:ascii="Arial" w:hAnsi="Arial" w:cs="Arial"/>
          <w:b/>
          <w:bCs/>
          <w:sz w:val="20"/>
        </w:rPr>
        <w:t>Spett.le</w:t>
      </w:r>
      <w:r w:rsidR="00BF0D2E">
        <w:rPr>
          <w:rFonts w:ascii="Arial" w:hAnsi="Arial" w:cs="Arial"/>
          <w:b/>
          <w:bCs/>
          <w:sz w:val="20"/>
        </w:rPr>
        <w:t xml:space="preserve"> </w:t>
      </w:r>
      <w:r w:rsidR="00D92B1E">
        <w:rPr>
          <w:rFonts w:ascii="Arial" w:hAnsi="Arial" w:cs="Arial"/>
          <w:b/>
          <w:bCs/>
          <w:sz w:val="20"/>
        </w:rPr>
        <w:t>Fater</w:t>
      </w:r>
      <w:r w:rsidR="00BF0D2E">
        <w:rPr>
          <w:rFonts w:ascii="Arial" w:hAnsi="Arial" w:cs="Arial"/>
          <w:b/>
          <w:bCs/>
          <w:sz w:val="20"/>
        </w:rPr>
        <w:t xml:space="preserve"> S.p.A.</w:t>
      </w:r>
    </w:p>
    <w:p w14:paraId="39C3E380" w14:textId="77777777" w:rsidR="00BF0D2E" w:rsidRPr="00BF0D2E" w:rsidRDefault="00BF0D2E" w:rsidP="00BF0D2E">
      <w:pPr>
        <w:suppressAutoHyphens/>
        <w:spacing w:before="120" w:line="240" w:lineRule="atLeast"/>
        <w:ind w:left="4254" w:firstLine="709"/>
        <w:jc w:val="both"/>
        <w:rPr>
          <w:rFonts w:ascii="Arial" w:hAnsi="Arial" w:cs="Arial"/>
          <w:b/>
          <w:bCs/>
          <w:sz w:val="20"/>
        </w:rPr>
      </w:pPr>
    </w:p>
    <w:p w14:paraId="6A33DF65" w14:textId="77777777" w:rsidR="0059308C" w:rsidRPr="00BE7B94" w:rsidRDefault="004249C2" w:rsidP="006E7FE7">
      <w:pPr>
        <w:suppressAutoHyphens/>
        <w:spacing w:after="240" w:line="240" w:lineRule="atLeast"/>
        <w:ind w:left="4254" w:firstLine="709"/>
        <w:jc w:val="both"/>
        <w:rPr>
          <w:rFonts w:ascii="Arial" w:hAnsi="Arial" w:cs="Arial"/>
          <w:bCs/>
          <w:sz w:val="20"/>
        </w:rPr>
      </w:pPr>
      <w:r w:rsidRPr="00BE7B94">
        <w:rPr>
          <w:rFonts w:ascii="Arial" w:hAnsi="Arial" w:cs="Arial"/>
          <w:bCs/>
          <w:sz w:val="20"/>
        </w:rPr>
        <w:t>Trasmissione a mezzo</w:t>
      </w:r>
      <w:r w:rsidR="0059308C" w:rsidRPr="00BE7B94">
        <w:rPr>
          <w:rFonts w:ascii="Arial" w:hAnsi="Arial" w:cs="Arial"/>
          <w:bCs/>
          <w:sz w:val="20"/>
        </w:rPr>
        <w:t xml:space="preserve"> SATER </w:t>
      </w:r>
      <w:r w:rsidRPr="00BE7B94">
        <w:rPr>
          <w:rFonts w:ascii="Arial" w:hAnsi="Arial" w:cs="Arial"/>
          <w:bCs/>
          <w:sz w:val="20"/>
        </w:rPr>
        <w:t xml:space="preserve">di </w:t>
      </w:r>
      <w:proofErr w:type="spellStart"/>
      <w:r w:rsidR="0059308C" w:rsidRPr="00BE7B94">
        <w:rPr>
          <w:rFonts w:ascii="Arial" w:hAnsi="Arial" w:cs="Arial"/>
          <w:bCs/>
          <w:sz w:val="20"/>
        </w:rPr>
        <w:t>Intercent</w:t>
      </w:r>
      <w:proofErr w:type="spellEnd"/>
      <w:r w:rsidRPr="00BE7B94">
        <w:rPr>
          <w:rFonts w:ascii="Arial" w:hAnsi="Arial" w:cs="Arial"/>
          <w:bCs/>
          <w:sz w:val="20"/>
        </w:rPr>
        <w:t>-ER</w:t>
      </w:r>
    </w:p>
    <w:tbl>
      <w:tblPr>
        <w:tblW w:w="5000"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8"/>
      </w:tblGrid>
      <w:tr w:rsidR="00171699" w:rsidRPr="00BE7B94" w14:paraId="2FCDDF81" w14:textId="77777777" w:rsidTr="00BE7B94">
        <w:trPr>
          <w:jc w:val="center"/>
        </w:trPr>
        <w:tc>
          <w:tcPr>
            <w:tcW w:w="5000" w:type="pct"/>
            <w:vAlign w:val="center"/>
          </w:tcPr>
          <w:p w14:paraId="630E1F26" w14:textId="2183F79B" w:rsidR="00171699" w:rsidRPr="001469AA" w:rsidRDefault="00171699" w:rsidP="00AA2E7C">
            <w:pPr>
              <w:suppressAutoHyphens/>
              <w:spacing w:line="240" w:lineRule="atLeast"/>
              <w:jc w:val="both"/>
              <w:rPr>
                <w:rFonts w:ascii="Arial" w:hAnsi="Arial" w:cs="Arial"/>
                <w:b/>
                <w:kern w:val="2"/>
                <w:sz w:val="18"/>
                <w:szCs w:val="18"/>
                <w:lang w:eastAsia="zh-CN"/>
              </w:rPr>
            </w:pPr>
            <w:bookmarkStart w:id="0" w:name="_Hlk162264424"/>
            <w:r w:rsidRPr="00BF0D2E">
              <w:rPr>
                <w:rFonts w:ascii="Arial" w:hAnsi="Arial" w:cs="Arial"/>
                <w:b/>
                <w:kern w:val="2"/>
                <w:sz w:val="18"/>
                <w:szCs w:val="18"/>
                <w:lang w:eastAsia="zh-CN"/>
              </w:rPr>
              <w:t>O</w:t>
            </w:r>
            <w:r w:rsidR="00B006D7" w:rsidRPr="00BF0D2E">
              <w:rPr>
                <w:rFonts w:ascii="Arial" w:hAnsi="Arial" w:cs="Arial"/>
                <w:b/>
                <w:kern w:val="2"/>
                <w:sz w:val="18"/>
                <w:szCs w:val="18"/>
                <w:lang w:eastAsia="zh-CN"/>
              </w:rPr>
              <w:t>ggetto:</w:t>
            </w:r>
            <w:r w:rsidR="00587202" w:rsidRPr="00BF0D2E">
              <w:rPr>
                <w:rFonts w:ascii="Arial" w:hAnsi="Arial" w:cs="Arial"/>
                <w:b/>
                <w:kern w:val="2"/>
                <w:sz w:val="18"/>
                <w:szCs w:val="18"/>
                <w:lang w:eastAsia="zh-CN"/>
              </w:rPr>
              <w:t xml:space="preserve"> </w:t>
            </w:r>
            <w:r w:rsidR="00D70C44" w:rsidRPr="00BF0D2E">
              <w:rPr>
                <w:rFonts w:ascii="Arial" w:hAnsi="Arial" w:cs="Arial"/>
                <w:b/>
                <w:kern w:val="2"/>
                <w:sz w:val="18"/>
                <w:szCs w:val="18"/>
                <w:lang w:eastAsia="zh-CN"/>
              </w:rPr>
              <w:t>Lettera invi</w:t>
            </w:r>
            <w:r w:rsidR="00734DC1" w:rsidRPr="00BF0D2E">
              <w:rPr>
                <w:rFonts w:ascii="Arial" w:hAnsi="Arial" w:cs="Arial"/>
                <w:b/>
                <w:kern w:val="2"/>
                <w:sz w:val="18"/>
                <w:szCs w:val="18"/>
                <w:lang w:eastAsia="zh-CN"/>
              </w:rPr>
              <w:t>t</w:t>
            </w:r>
            <w:r w:rsidR="00D70C44" w:rsidRPr="00BF0D2E">
              <w:rPr>
                <w:rFonts w:ascii="Arial" w:hAnsi="Arial" w:cs="Arial"/>
                <w:b/>
                <w:kern w:val="2"/>
                <w:sz w:val="18"/>
                <w:szCs w:val="18"/>
                <w:lang w:eastAsia="zh-CN"/>
              </w:rPr>
              <w:t>o ad offrire relativa alla</w:t>
            </w:r>
            <w:r w:rsidR="001845DD" w:rsidRPr="00BF0D2E">
              <w:rPr>
                <w:rFonts w:ascii="Arial" w:hAnsi="Arial" w:cs="Arial"/>
                <w:b/>
                <w:kern w:val="2"/>
                <w:sz w:val="18"/>
                <w:szCs w:val="18"/>
                <w:lang w:eastAsia="zh-CN"/>
              </w:rPr>
              <w:t xml:space="preserve"> FORNITURA </w:t>
            </w:r>
            <w:r w:rsidR="009A05D3" w:rsidRPr="00BF0D2E">
              <w:rPr>
                <w:rFonts w:ascii="Arial" w:hAnsi="Arial" w:cs="Arial"/>
                <w:b/>
                <w:kern w:val="2"/>
                <w:sz w:val="18"/>
                <w:szCs w:val="18"/>
                <w:lang w:eastAsia="zh-CN"/>
              </w:rPr>
              <w:t xml:space="preserve">DI </w:t>
            </w:r>
            <w:r w:rsidR="00D92B1E" w:rsidRPr="00D92B1E">
              <w:rPr>
                <w:rFonts w:ascii="Arial" w:hAnsi="Arial" w:cs="Arial"/>
                <w:b/>
                <w:kern w:val="2"/>
                <w:sz w:val="18"/>
                <w:szCs w:val="18"/>
                <w:lang w:eastAsia="zh-CN"/>
              </w:rPr>
              <w:t>AUSILI PER INCONTINENZA AD ASSORBENZA A MINOR IMPATTO AMBIENTALE CON CONSEGNA DOMICILIARE</w:t>
            </w:r>
            <w:r w:rsidR="00587202" w:rsidRPr="00BF0D2E">
              <w:rPr>
                <w:rFonts w:ascii="Arial" w:hAnsi="Arial" w:cs="Arial"/>
                <w:b/>
                <w:kern w:val="2"/>
                <w:sz w:val="18"/>
                <w:szCs w:val="18"/>
                <w:lang w:eastAsia="zh-CN"/>
              </w:rPr>
              <w:t>, ai sensi dell’art. 76, comma</w:t>
            </w:r>
            <w:r w:rsidR="00BF0D2E" w:rsidRPr="00BF0D2E">
              <w:rPr>
                <w:rFonts w:ascii="Arial" w:hAnsi="Arial" w:cs="Arial"/>
                <w:b/>
                <w:kern w:val="2"/>
                <w:sz w:val="18"/>
                <w:szCs w:val="18"/>
                <w:lang w:eastAsia="zh-CN"/>
              </w:rPr>
              <w:t xml:space="preserve"> </w:t>
            </w:r>
            <w:r w:rsidR="00DD22E1">
              <w:rPr>
                <w:rFonts w:ascii="Arial" w:hAnsi="Arial" w:cs="Arial"/>
                <w:b/>
                <w:kern w:val="2"/>
                <w:sz w:val="18"/>
                <w:szCs w:val="18"/>
                <w:lang w:eastAsia="zh-CN"/>
              </w:rPr>
              <w:t>2</w:t>
            </w:r>
            <w:r w:rsidR="00BF0D2E" w:rsidRPr="00BF0D2E">
              <w:rPr>
                <w:rFonts w:ascii="Arial" w:hAnsi="Arial" w:cs="Arial"/>
                <w:b/>
                <w:kern w:val="2"/>
                <w:sz w:val="18"/>
                <w:szCs w:val="18"/>
                <w:lang w:eastAsia="zh-CN"/>
              </w:rPr>
              <w:t xml:space="preserve"> Lettera </w:t>
            </w:r>
            <w:r w:rsidR="00DD22E1">
              <w:rPr>
                <w:rFonts w:ascii="Arial" w:hAnsi="Arial" w:cs="Arial"/>
                <w:b/>
                <w:kern w:val="2"/>
                <w:sz w:val="18"/>
                <w:szCs w:val="18"/>
                <w:lang w:eastAsia="zh-CN"/>
              </w:rPr>
              <w:t>C</w:t>
            </w:r>
            <w:r w:rsidR="00587202" w:rsidRPr="00BF0D2E">
              <w:rPr>
                <w:rFonts w:ascii="Arial" w:hAnsi="Arial" w:cs="Arial"/>
                <w:b/>
                <w:kern w:val="2"/>
                <w:sz w:val="18"/>
                <w:szCs w:val="18"/>
                <w:lang w:eastAsia="zh-CN"/>
              </w:rPr>
              <w:t>), del D.Lgs. 31/03/2023, n. 36</w:t>
            </w:r>
            <w:r w:rsidR="0099655D" w:rsidRPr="00BF0D2E">
              <w:rPr>
                <w:rFonts w:ascii="Arial" w:hAnsi="Arial" w:cs="Arial"/>
                <w:b/>
                <w:kern w:val="2"/>
                <w:sz w:val="18"/>
                <w:szCs w:val="18"/>
                <w:lang w:eastAsia="zh-CN"/>
              </w:rPr>
              <w:t>, nelle more di</w:t>
            </w:r>
            <w:r w:rsidR="00D70C44" w:rsidRPr="00BF0D2E">
              <w:rPr>
                <w:rFonts w:ascii="Arial" w:hAnsi="Arial" w:cs="Arial"/>
                <w:b/>
                <w:kern w:val="2"/>
                <w:sz w:val="18"/>
                <w:szCs w:val="18"/>
                <w:lang w:eastAsia="zh-CN"/>
              </w:rPr>
              <w:t xml:space="preserve"> aggiudicazione di</w:t>
            </w:r>
            <w:r w:rsidR="007D1354" w:rsidRPr="00BF0D2E">
              <w:rPr>
                <w:rFonts w:ascii="Arial" w:hAnsi="Arial" w:cs="Arial"/>
                <w:b/>
                <w:kern w:val="2"/>
                <w:sz w:val="18"/>
                <w:szCs w:val="18"/>
                <w:lang w:eastAsia="zh-CN"/>
              </w:rPr>
              <w:t xml:space="preserve"> procedura</w:t>
            </w:r>
            <w:r w:rsidR="00E72E5F" w:rsidRPr="00BF0D2E">
              <w:rPr>
                <w:rFonts w:ascii="Arial" w:hAnsi="Arial" w:cs="Arial"/>
                <w:b/>
                <w:kern w:val="2"/>
                <w:sz w:val="18"/>
                <w:szCs w:val="18"/>
                <w:lang w:eastAsia="zh-CN"/>
              </w:rPr>
              <w:t xml:space="preserve"> </w:t>
            </w:r>
            <w:r w:rsidR="00BF0D2E" w:rsidRPr="00BF0D2E">
              <w:rPr>
                <w:rFonts w:ascii="Arial" w:hAnsi="Arial" w:cs="Arial"/>
                <w:b/>
                <w:kern w:val="2"/>
                <w:sz w:val="18"/>
                <w:szCs w:val="18"/>
                <w:lang w:eastAsia="zh-CN"/>
              </w:rPr>
              <w:t xml:space="preserve">regionale di </w:t>
            </w:r>
            <w:proofErr w:type="spellStart"/>
            <w:r w:rsidR="00BF0D2E" w:rsidRPr="00BF0D2E">
              <w:rPr>
                <w:rFonts w:ascii="Arial" w:hAnsi="Arial" w:cs="Arial"/>
                <w:b/>
                <w:kern w:val="2"/>
                <w:sz w:val="18"/>
                <w:szCs w:val="18"/>
                <w:lang w:eastAsia="zh-CN"/>
              </w:rPr>
              <w:t>Intercent</w:t>
            </w:r>
            <w:proofErr w:type="spellEnd"/>
            <w:r w:rsidR="00BF0D2E" w:rsidRPr="00BF0D2E">
              <w:rPr>
                <w:rFonts w:ascii="Arial" w:hAnsi="Arial" w:cs="Arial"/>
                <w:b/>
                <w:kern w:val="2"/>
                <w:sz w:val="18"/>
                <w:szCs w:val="18"/>
                <w:lang w:eastAsia="zh-CN"/>
              </w:rPr>
              <w:t>-ER dal titolo “</w:t>
            </w:r>
            <w:r w:rsidR="00D92B1E" w:rsidRPr="00D92B1E">
              <w:rPr>
                <w:rFonts w:ascii="Arial" w:hAnsi="Arial" w:cs="Arial"/>
                <w:b/>
                <w:kern w:val="2"/>
                <w:sz w:val="18"/>
                <w:szCs w:val="18"/>
                <w:lang w:eastAsia="zh-CN"/>
              </w:rPr>
              <w:t>Fornitura di ausili per incontinenza ad assorbenza a minor impatto ambientale con consegna domiciliare 4</w:t>
            </w:r>
            <w:r w:rsidR="00BF0D2E" w:rsidRPr="00BF0D2E">
              <w:rPr>
                <w:rFonts w:ascii="Arial" w:hAnsi="Arial" w:cs="Arial"/>
                <w:b/>
                <w:kern w:val="2"/>
                <w:sz w:val="18"/>
                <w:szCs w:val="18"/>
                <w:lang w:eastAsia="zh-CN"/>
              </w:rPr>
              <w:t>”</w:t>
            </w:r>
            <w:r w:rsidR="00D92B1E">
              <w:rPr>
                <w:rFonts w:ascii="Arial" w:hAnsi="Arial" w:cs="Arial"/>
                <w:b/>
                <w:kern w:val="2"/>
                <w:sz w:val="18"/>
                <w:szCs w:val="18"/>
                <w:lang w:eastAsia="zh-CN"/>
              </w:rPr>
              <w:t>.</w:t>
            </w:r>
            <w:r w:rsidR="007D1354" w:rsidRPr="00BF0D2E">
              <w:rPr>
                <w:rFonts w:ascii="Arial" w:hAnsi="Arial" w:cs="Arial"/>
                <w:b/>
                <w:kern w:val="2"/>
                <w:sz w:val="18"/>
                <w:szCs w:val="18"/>
                <w:lang w:eastAsia="zh-CN"/>
              </w:rPr>
              <w:t xml:space="preserve"> </w:t>
            </w:r>
          </w:p>
        </w:tc>
      </w:tr>
      <w:tr w:rsidR="00171699" w:rsidRPr="00BE7B94" w14:paraId="21F9AED3" w14:textId="77777777" w:rsidTr="00BE7B94">
        <w:trPr>
          <w:jc w:val="center"/>
        </w:trPr>
        <w:tc>
          <w:tcPr>
            <w:tcW w:w="5000" w:type="pct"/>
            <w:vAlign w:val="center"/>
          </w:tcPr>
          <w:p w14:paraId="08042485" w14:textId="77777777" w:rsidR="00171699" w:rsidRPr="00BE7B94" w:rsidRDefault="00171699" w:rsidP="000E3175">
            <w:pPr>
              <w:suppressAutoHyphens/>
              <w:spacing w:after="120" w:line="240" w:lineRule="atLeast"/>
              <w:jc w:val="both"/>
              <w:rPr>
                <w:rFonts w:ascii="Arial" w:hAnsi="Arial" w:cs="Arial"/>
                <w:bCs/>
                <w:kern w:val="2"/>
                <w:sz w:val="18"/>
                <w:szCs w:val="18"/>
                <w:lang w:eastAsia="zh-CN"/>
              </w:rPr>
            </w:pPr>
          </w:p>
        </w:tc>
      </w:tr>
      <w:tr w:rsidR="00171699" w:rsidRPr="00BE7B94" w14:paraId="67FBB06D" w14:textId="77777777" w:rsidTr="00BE7B94">
        <w:trPr>
          <w:jc w:val="center"/>
        </w:trPr>
        <w:tc>
          <w:tcPr>
            <w:tcW w:w="5000" w:type="pct"/>
            <w:vAlign w:val="center"/>
          </w:tcPr>
          <w:p w14:paraId="02B4AA73" w14:textId="40B3C3BF" w:rsidR="00171699" w:rsidRPr="006417AB" w:rsidRDefault="00A27368" w:rsidP="00763693">
            <w:pPr>
              <w:suppressAutoHyphens/>
              <w:spacing w:after="120" w:line="240" w:lineRule="atLeast"/>
              <w:jc w:val="both"/>
              <w:rPr>
                <w:rFonts w:ascii="Arial" w:hAnsi="Arial" w:cs="Arial"/>
                <w:b/>
                <w:sz w:val="18"/>
                <w:szCs w:val="18"/>
                <w:lang w:eastAsia="zh-CN"/>
              </w:rPr>
            </w:pPr>
            <w:r w:rsidRPr="006417AB">
              <w:rPr>
                <w:rFonts w:ascii="Arial" w:hAnsi="Arial" w:cs="Arial"/>
                <w:bCs/>
                <w:kern w:val="2"/>
                <w:sz w:val="18"/>
                <w:szCs w:val="18"/>
                <w:lang w:eastAsia="zh-CN"/>
              </w:rPr>
              <w:t>V</w:t>
            </w:r>
            <w:r w:rsidR="00763693" w:rsidRPr="006417AB">
              <w:rPr>
                <w:rFonts w:ascii="Arial" w:hAnsi="Arial" w:cs="Arial"/>
                <w:bCs/>
                <w:kern w:val="2"/>
                <w:sz w:val="18"/>
                <w:szCs w:val="18"/>
                <w:lang w:eastAsia="zh-CN"/>
              </w:rPr>
              <w:t>alore complessivo a base d’asta</w:t>
            </w:r>
            <w:r w:rsidR="00171699" w:rsidRPr="006417AB">
              <w:rPr>
                <w:rFonts w:ascii="Arial" w:hAnsi="Arial" w:cs="Arial"/>
                <w:bCs/>
                <w:kern w:val="2"/>
                <w:sz w:val="18"/>
                <w:szCs w:val="18"/>
                <w:lang w:eastAsia="zh-CN"/>
              </w:rPr>
              <w:t>:</w:t>
            </w:r>
            <w:r w:rsidR="00763693" w:rsidRPr="006417AB">
              <w:rPr>
                <w:rFonts w:ascii="Arial" w:hAnsi="Arial" w:cs="Arial"/>
                <w:bCs/>
                <w:kern w:val="2"/>
                <w:sz w:val="18"/>
                <w:szCs w:val="18"/>
                <w:lang w:eastAsia="zh-CN"/>
              </w:rPr>
              <w:t xml:space="preserve"> euro</w:t>
            </w:r>
            <w:r w:rsidR="00CA290C">
              <w:rPr>
                <w:rFonts w:ascii="Arial" w:hAnsi="Arial" w:cs="Arial"/>
                <w:bCs/>
                <w:kern w:val="2"/>
                <w:sz w:val="18"/>
                <w:szCs w:val="18"/>
                <w:lang w:eastAsia="zh-CN"/>
              </w:rPr>
              <w:t xml:space="preserve"> </w:t>
            </w:r>
            <w:r w:rsidR="00D92B1E">
              <w:rPr>
                <w:rFonts w:ascii="Arial" w:hAnsi="Arial" w:cs="Arial"/>
                <w:bCs/>
                <w:kern w:val="2"/>
                <w:sz w:val="18"/>
                <w:szCs w:val="18"/>
                <w:lang w:eastAsia="zh-CN"/>
              </w:rPr>
              <w:t>4.800.000</w:t>
            </w:r>
            <w:r w:rsidR="00A27859">
              <w:rPr>
                <w:rFonts w:ascii="Arial" w:hAnsi="Arial" w:cs="Arial"/>
                <w:bCs/>
                <w:kern w:val="2"/>
                <w:sz w:val="18"/>
                <w:szCs w:val="18"/>
                <w:lang w:eastAsia="zh-CN"/>
              </w:rPr>
              <w:t>,00</w:t>
            </w:r>
            <w:r w:rsidR="00BF0D2E">
              <w:rPr>
                <w:rFonts w:ascii="Arial" w:hAnsi="Arial" w:cs="Arial"/>
                <w:bCs/>
                <w:kern w:val="2"/>
                <w:sz w:val="18"/>
                <w:szCs w:val="18"/>
                <w:lang w:eastAsia="zh-CN"/>
              </w:rPr>
              <w:t xml:space="preserve"> </w:t>
            </w:r>
            <w:r w:rsidR="00763693" w:rsidRPr="00734DC1">
              <w:rPr>
                <w:rFonts w:ascii="Arial" w:hAnsi="Arial" w:cs="Arial"/>
                <w:bCs/>
                <w:kern w:val="2"/>
                <w:sz w:val="18"/>
                <w:szCs w:val="18"/>
                <w:lang w:eastAsia="zh-CN"/>
              </w:rPr>
              <w:t>I.E</w:t>
            </w:r>
            <w:r w:rsidR="00763693" w:rsidRPr="006417AB">
              <w:rPr>
                <w:rFonts w:ascii="Arial" w:hAnsi="Arial" w:cs="Arial"/>
                <w:bCs/>
                <w:kern w:val="2"/>
                <w:sz w:val="18"/>
                <w:szCs w:val="18"/>
                <w:lang w:eastAsia="zh-CN"/>
              </w:rPr>
              <w:t>.</w:t>
            </w:r>
          </w:p>
        </w:tc>
      </w:tr>
      <w:tr w:rsidR="00171699" w:rsidRPr="00BE7B94" w14:paraId="3D61A5F2" w14:textId="77777777" w:rsidTr="00BE7B94">
        <w:trPr>
          <w:jc w:val="center"/>
        </w:trPr>
        <w:tc>
          <w:tcPr>
            <w:tcW w:w="5000" w:type="pct"/>
            <w:vAlign w:val="center"/>
          </w:tcPr>
          <w:p w14:paraId="2FBE94DD" w14:textId="381EB901" w:rsidR="00171699" w:rsidRPr="001D5448" w:rsidRDefault="00171699" w:rsidP="001D5448">
            <w:pPr>
              <w:pBdr>
                <w:top w:val="none" w:sz="0" w:space="0" w:color="000000"/>
                <w:left w:val="none" w:sz="0" w:space="0" w:color="000000"/>
                <w:bottom w:val="single" w:sz="6" w:space="3" w:color="BEBEBE"/>
                <w:right w:val="none" w:sz="0" w:space="0" w:color="000000"/>
              </w:pBdr>
              <w:suppressAutoHyphens/>
              <w:spacing w:after="120" w:line="240" w:lineRule="atLeast"/>
              <w:jc w:val="both"/>
              <w:rPr>
                <w:rFonts w:ascii="Arial" w:hAnsi="Arial" w:cs="Arial"/>
                <w:bCs/>
                <w:kern w:val="2"/>
                <w:sz w:val="18"/>
                <w:szCs w:val="18"/>
                <w:lang w:eastAsia="zh-CN"/>
              </w:rPr>
            </w:pPr>
            <w:r w:rsidRPr="006F1DA8">
              <w:rPr>
                <w:rFonts w:ascii="Arial" w:hAnsi="Arial" w:cs="Arial"/>
                <w:bCs/>
                <w:kern w:val="2"/>
                <w:sz w:val="18"/>
                <w:szCs w:val="18"/>
                <w:lang w:eastAsia="zh-CN"/>
              </w:rPr>
              <w:t>CUI</w:t>
            </w:r>
            <w:r w:rsidR="00EA31CA" w:rsidRPr="006F1DA8">
              <w:rPr>
                <w:rFonts w:ascii="Arial" w:hAnsi="Arial" w:cs="Arial"/>
                <w:bCs/>
                <w:kern w:val="2"/>
                <w:sz w:val="18"/>
                <w:szCs w:val="18"/>
                <w:lang w:eastAsia="zh-CN"/>
              </w:rPr>
              <w:t xml:space="preserve"> </w:t>
            </w:r>
            <w:r w:rsidR="00D92B1E" w:rsidRPr="00D92B1E">
              <w:rPr>
                <w:rFonts w:ascii="Arial" w:hAnsi="Arial" w:cs="Arial"/>
                <w:bCs/>
                <w:kern w:val="2"/>
                <w:sz w:val="18"/>
                <w:szCs w:val="18"/>
                <w:lang w:eastAsia="zh-CN"/>
              </w:rPr>
              <w:t>F02483810392202500069</w:t>
            </w:r>
          </w:p>
        </w:tc>
      </w:tr>
      <w:bookmarkEnd w:id="0"/>
      <w:tr w:rsidR="00171699" w:rsidRPr="00BE7B94" w14:paraId="29EA725D" w14:textId="77777777" w:rsidTr="00BE7B94">
        <w:trPr>
          <w:jc w:val="center"/>
        </w:trPr>
        <w:tc>
          <w:tcPr>
            <w:tcW w:w="5000" w:type="pct"/>
            <w:vAlign w:val="center"/>
          </w:tcPr>
          <w:p w14:paraId="66280F93" w14:textId="77777777" w:rsidR="00171699" w:rsidRPr="00BE7B94" w:rsidRDefault="004249C2" w:rsidP="000E3175">
            <w:pPr>
              <w:suppressAutoHyphens/>
              <w:spacing w:line="240" w:lineRule="atLeast"/>
              <w:jc w:val="both"/>
              <w:rPr>
                <w:rFonts w:ascii="Arial" w:hAnsi="Arial" w:cs="Arial"/>
                <w:b/>
                <w:sz w:val="18"/>
                <w:szCs w:val="18"/>
                <w:lang w:eastAsia="zh-CN"/>
              </w:rPr>
            </w:pPr>
            <w:r w:rsidRPr="00BE7B94">
              <w:rPr>
                <w:rFonts w:ascii="Arial" w:hAnsi="Arial" w:cs="Arial"/>
                <w:bCs/>
                <w:kern w:val="2"/>
                <w:sz w:val="18"/>
                <w:szCs w:val="18"/>
                <w:u w:val="single"/>
                <w:lang w:eastAsia="zh-CN"/>
              </w:rPr>
              <w:t xml:space="preserve">Il termine per la </w:t>
            </w:r>
            <w:r w:rsidR="00171699" w:rsidRPr="00BE7B94">
              <w:rPr>
                <w:rFonts w:ascii="Arial" w:hAnsi="Arial" w:cs="Arial"/>
                <w:bCs/>
                <w:kern w:val="2"/>
                <w:sz w:val="18"/>
                <w:szCs w:val="18"/>
                <w:u w:val="single"/>
                <w:lang w:eastAsia="zh-CN"/>
              </w:rPr>
              <w:t xml:space="preserve">presentazione </w:t>
            </w:r>
            <w:r w:rsidRPr="00BE7B94">
              <w:rPr>
                <w:rFonts w:ascii="Arial" w:hAnsi="Arial" w:cs="Arial"/>
                <w:bCs/>
                <w:kern w:val="2"/>
                <w:sz w:val="18"/>
                <w:szCs w:val="18"/>
                <w:u w:val="single"/>
                <w:lang w:eastAsia="zh-CN"/>
              </w:rPr>
              <w:t>dell’offerta è i</w:t>
            </w:r>
            <w:r w:rsidR="00171699" w:rsidRPr="00BE7B94">
              <w:rPr>
                <w:rFonts w:ascii="Arial" w:hAnsi="Arial" w:cs="Arial"/>
                <w:bCs/>
                <w:kern w:val="2"/>
                <w:sz w:val="18"/>
                <w:szCs w:val="18"/>
                <w:u w:val="single"/>
                <w:lang w:eastAsia="zh-CN"/>
              </w:rPr>
              <w:t xml:space="preserve">ndicato sulla piattaforma </w:t>
            </w:r>
            <w:r w:rsidRPr="00BE7B94">
              <w:rPr>
                <w:rFonts w:ascii="Arial" w:hAnsi="Arial" w:cs="Arial"/>
                <w:bCs/>
                <w:kern w:val="2"/>
                <w:sz w:val="18"/>
                <w:szCs w:val="18"/>
                <w:u w:val="single"/>
                <w:lang w:eastAsia="zh-CN"/>
              </w:rPr>
              <w:t xml:space="preserve">SATER di </w:t>
            </w:r>
            <w:proofErr w:type="spellStart"/>
            <w:r w:rsidRPr="00BE7B94">
              <w:rPr>
                <w:rFonts w:ascii="Arial" w:hAnsi="Arial" w:cs="Arial"/>
                <w:bCs/>
                <w:kern w:val="2"/>
                <w:sz w:val="18"/>
                <w:szCs w:val="18"/>
                <w:u w:val="single"/>
                <w:lang w:eastAsia="zh-CN"/>
              </w:rPr>
              <w:t>Intercent</w:t>
            </w:r>
            <w:proofErr w:type="spellEnd"/>
            <w:r w:rsidRPr="00BE7B94">
              <w:rPr>
                <w:rFonts w:ascii="Arial" w:hAnsi="Arial" w:cs="Arial"/>
                <w:bCs/>
                <w:kern w:val="2"/>
                <w:sz w:val="18"/>
                <w:szCs w:val="18"/>
                <w:u w:val="single"/>
                <w:lang w:eastAsia="zh-CN"/>
              </w:rPr>
              <w:t>-ER</w:t>
            </w:r>
            <w:r w:rsidRPr="00BE7B94">
              <w:rPr>
                <w:rFonts w:ascii="Arial" w:hAnsi="Arial" w:cs="Arial"/>
                <w:bCs/>
                <w:kern w:val="2"/>
                <w:sz w:val="18"/>
                <w:szCs w:val="18"/>
                <w:lang w:eastAsia="zh-CN"/>
              </w:rPr>
              <w:t>.</w:t>
            </w:r>
          </w:p>
        </w:tc>
      </w:tr>
      <w:tr w:rsidR="00171699" w:rsidRPr="00BE7B94" w14:paraId="79D6BF99" w14:textId="77777777" w:rsidTr="00BE7B94">
        <w:trPr>
          <w:jc w:val="center"/>
        </w:trPr>
        <w:tc>
          <w:tcPr>
            <w:tcW w:w="5000" w:type="pct"/>
            <w:vAlign w:val="center"/>
          </w:tcPr>
          <w:p w14:paraId="22322C35" w14:textId="77777777" w:rsidR="00171699" w:rsidRPr="00BE7B94" w:rsidRDefault="00171699" w:rsidP="000E3175">
            <w:pPr>
              <w:suppressAutoHyphens/>
              <w:spacing w:line="240" w:lineRule="atLeast"/>
              <w:jc w:val="both"/>
              <w:rPr>
                <w:rFonts w:ascii="Arial" w:hAnsi="Arial" w:cs="Arial"/>
                <w:bCs/>
                <w:kern w:val="2"/>
                <w:sz w:val="18"/>
                <w:szCs w:val="18"/>
                <w:u w:val="single"/>
                <w:lang w:eastAsia="zh-CN"/>
              </w:rPr>
            </w:pPr>
          </w:p>
        </w:tc>
      </w:tr>
      <w:tr w:rsidR="00171699" w:rsidRPr="00BE7B94" w14:paraId="7FDA39CC" w14:textId="77777777" w:rsidTr="00BE7B94">
        <w:trPr>
          <w:jc w:val="center"/>
        </w:trPr>
        <w:tc>
          <w:tcPr>
            <w:tcW w:w="5000" w:type="pct"/>
            <w:vAlign w:val="center"/>
          </w:tcPr>
          <w:p w14:paraId="253D92C1" w14:textId="77777777" w:rsidR="00171699" w:rsidRDefault="00171699" w:rsidP="000E3175">
            <w:pPr>
              <w:suppressAutoHyphens/>
              <w:spacing w:line="240" w:lineRule="atLeast"/>
              <w:jc w:val="both"/>
              <w:rPr>
                <w:rFonts w:ascii="Arial" w:hAnsi="Arial" w:cs="Arial"/>
                <w:bCs/>
                <w:kern w:val="2"/>
                <w:sz w:val="18"/>
                <w:szCs w:val="18"/>
                <w:lang w:eastAsia="zh-CN"/>
              </w:rPr>
            </w:pPr>
            <w:r w:rsidRPr="00BE7B94">
              <w:rPr>
                <w:rFonts w:ascii="Arial" w:hAnsi="Arial" w:cs="Arial"/>
                <w:bCs/>
                <w:kern w:val="2"/>
                <w:sz w:val="18"/>
                <w:szCs w:val="18"/>
                <w:lang w:eastAsia="zh-CN"/>
              </w:rPr>
              <w:t xml:space="preserve">RUP: </w:t>
            </w:r>
            <w:r w:rsidR="004249C2" w:rsidRPr="00BE7B94">
              <w:rPr>
                <w:rFonts w:ascii="Arial" w:hAnsi="Arial" w:cs="Arial"/>
                <w:bCs/>
                <w:kern w:val="2"/>
                <w:sz w:val="18"/>
                <w:szCs w:val="18"/>
                <w:lang w:eastAsia="zh-CN"/>
              </w:rPr>
              <w:t>dott.</w:t>
            </w:r>
            <w:r w:rsidR="00D92B1E">
              <w:rPr>
                <w:rFonts w:ascii="Arial" w:hAnsi="Arial" w:cs="Arial"/>
                <w:bCs/>
                <w:kern w:val="2"/>
                <w:sz w:val="18"/>
                <w:szCs w:val="18"/>
                <w:lang w:eastAsia="zh-CN"/>
              </w:rPr>
              <w:t xml:space="preserve"> Alessandro Segurini</w:t>
            </w:r>
          </w:p>
          <w:p w14:paraId="3E814253" w14:textId="7D27458E" w:rsidR="00D90840" w:rsidRPr="00D90840" w:rsidRDefault="00D90840" w:rsidP="000E3175">
            <w:pPr>
              <w:suppressAutoHyphens/>
              <w:spacing w:line="240" w:lineRule="atLeast"/>
              <w:jc w:val="both"/>
              <w:rPr>
                <w:rFonts w:ascii="Arial" w:hAnsi="Arial" w:cs="Arial"/>
                <w:b/>
                <w:color w:val="00B050"/>
                <w:sz w:val="18"/>
                <w:szCs w:val="18"/>
                <w:lang w:eastAsia="zh-CN"/>
              </w:rPr>
            </w:pPr>
            <w:r w:rsidRPr="00A04956">
              <w:rPr>
                <w:rFonts w:ascii="Arial" w:hAnsi="Arial" w:cs="Arial"/>
                <w:bCs/>
                <w:kern w:val="2"/>
                <w:sz w:val="18"/>
                <w:szCs w:val="18"/>
                <w:lang w:eastAsia="zh-CN"/>
              </w:rPr>
              <w:t>RP:</w:t>
            </w:r>
            <w:r w:rsidR="00A04956" w:rsidRPr="00A04956">
              <w:rPr>
                <w:rFonts w:ascii="Arial" w:hAnsi="Arial" w:cs="Arial"/>
                <w:bCs/>
                <w:kern w:val="2"/>
                <w:sz w:val="18"/>
                <w:szCs w:val="18"/>
                <w:lang w:eastAsia="zh-CN"/>
              </w:rPr>
              <w:t xml:space="preserve"> dott.ssa Alice Alessandri</w:t>
            </w:r>
          </w:p>
        </w:tc>
      </w:tr>
      <w:tr w:rsidR="00171699" w:rsidRPr="00BE7B94" w14:paraId="0C6423CE" w14:textId="77777777" w:rsidTr="00BE7B94">
        <w:trPr>
          <w:trHeight w:val="189"/>
          <w:jc w:val="center"/>
        </w:trPr>
        <w:tc>
          <w:tcPr>
            <w:tcW w:w="5000" w:type="pct"/>
            <w:vAlign w:val="center"/>
          </w:tcPr>
          <w:p w14:paraId="77803452" w14:textId="77777777" w:rsidR="00171699" w:rsidRPr="00BE7B94" w:rsidRDefault="00171699" w:rsidP="00BF0D2E">
            <w:pPr>
              <w:suppressAutoHyphens/>
              <w:spacing w:line="240" w:lineRule="atLeast"/>
              <w:jc w:val="both"/>
              <w:rPr>
                <w:rFonts w:ascii="Arial" w:hAnsi="Arial" w:cs="Arial"/>
                <w:b/>
                <w:sz w:val="18"/>
                <w:szCs w:val="18"/>
                <w:lang w:eastAsia="zh-CN"/>
              </w:rPr>
            </w:pPr>
          </w:p>
        </w:tc>
      </w:tr>
    </w:tbl>
    <w:p w14:paraId="11DDCDCD" w14:textId="082DE28E" w:rsidR="00E71BE7" w:rsidRPr="008F237D" w:rsidRDefault="00BE7B94" w:rsidP="006F1DA8">
      <w:pPr>
        <w:spacing w:before="240" w:after="60" w:line="240" w:lineRule="atLeast"/>
        <w:jc w:val="both"/>
        <w:rPr>
          <w:rFonts w:ascii="Arial" w:hAnsi="Arial" w:cs="Arial"/>
          <w:b/>
          <w:bCs/>
          <w:sz w:val="20"/>
        </w:rPr>
      </w:pPr>
      <w:bookmarkStart w:id="1" w:name="_Hlk169103069"/>
      <w:r w:rsidRPr="00BE7B94">
        <w:rPr>
          <w:rFonts w:ascii="Arial" w:hAnsi="Arial" w:cs="Arial"/>
          <w:sz w:val="20"/>
        </w:rPr>
        <w:t>C</w:t>
      </w:r>
      <w:r w:rsidR="000D5A98" w:rsidRPr="00BE7B94">
        <w:rPr>
          <w:rFonts w:ascii="Arial" w:hAnsi="Arial" w:cs="Arial"/>
          <w:sz w:val="20"/>
        </w:rPr>
        <w:t>on la presente si comunica che l’Azienda U</w:t>
      </w:r>
      <w:r w:rsidR="004249C2" w:rsidRPr="00BE7B94">
        <w:rPr>
          <w:rFonts w:ascii="Arial" w:hAnsi="Arial" w:cs="Arial"/>
          <w:sz w:val="20"/>
        </w:rPr>
        <w:t>SL</w:t>
      </w:r>
      <w:r w:rsidR="000D5A98" w:rsidRPr="00BE7B94">
        <w:rPr>
          <w:rFonts w:ascii="Arial" w:hAnsi="Arial" w:cs="Arial"/>
          <w:sz w:val="20"/>
        </w:rPr>
        <w:t xml:space="preserve"> della R</w:t>
      </w:r>
      <w:r w:rsidR="00B00AFB">
        <w:rPr>
          <w:rFonts w:ascii="Arial" w:hAnsi="Arial" w:cs="Arial"/>
          <w:sz w:val="20"/>
        </w:rPr>
        <w:t>omagna avvia una procedura negoziata senza pubblicazione di un bando</w:t>
      </w:r>
      <w:r w:rsidR="006E617D" w:rsidRPr="00BE7B94">
        <w:rPr>
          <w:rFonts w:ascii="Arial" w:hAnsi="Arial" w:cs="Arial"/>
          <w:sz w:val="20"/>
        </w:rPr>
        <w:t>,</w:t>
      </w:r>
      <w:r w:rsidR="009967A7" w:rsidRPr="00BE7B94">
        <w:rPr>
          <w:rFonts w:ascii="Arial" w:hAnsi="Arial" w:cs="Arial"/>
          <w:sz w:val="20"/>
        </w:rPr>
        <w:t xml:space="preserve"> </w:t>
      </w:r>
      <w:r w:rsidR="006E617D" w:rsidRPr="00BE7B94">
        <w:rPr>
          <w:rFonts w:ascii="Arial" w:hAnsi="Arial" w:cs="Arial"/>
          <w:sz w:val="20"/>
        </w:rPr>
        <w:t xml:space="preserve">ai sensi dell’art. 76, comma </w:t>
      </w:r>
      <w:r w:rsidR="00DD22E1">
        <w:rPr>
          <w:rFonts w:ascii="Arial" w:hAnsi="Arial" w:cs="Arial"/>
          <w:sz w:val="20"/>
        </w:rPr>
        <w:t>2</w:t>
      </w:r>
      <w:r w:rsidR="00BF0D2E">
        <w:rPr>
          <w:rFonts w:ascii="Arial" w:hAnsi="Arial" w:cs="Arial"/>
          <w:sz w:val="20"/>
        </w:rPr>
        <w:t xml:space="preserve"> lettera </w:t>
      </w:r>
      <w:r w:rsidR="00DD22E1">
        <w:rPr>
          <w:rFonts w:ascii="Arial" w:hAnsi="Arial" w:cs="Arial"/>
          <w:sz w:val="20"/>
        </w:rPr>
        <w:t>C</w:t>
      </w:r>
      <w:r w:rsidR="00BF0D2E">
        <w:rPr>
          <w:rFonts w:ascii="Arial" w:hAnsi="Arial" w:cs="Arial"/>
          <w:sz w:val="20"/>
        </w:rPr>
        <w:t xml:space="preserve">) </w:t>
      </w:r>
      <w:r w:rsidR="006E617D" w:rsidRPr="00BE7B94">
        <w:rPr>
          <w:rFonts w:ascii="Arial" w:hAnsi="Arial" w:cs="Arial"/>
          <w:sz w:val="20"/>
        </w:rPr>
        <w:t>del D.Lgs. 31/03/2023, n. 36, Codice dei contratti pubblici (in seguito, Codice)</w:t>
      </w:r>
      <w:r w:rsidR="00B00AFB">
        <w:rPr>
          <w:rFonts w:ascii="Arial" w:hAnsi="Arial" w:cs="Arial"/>
          <w:sz w:val="20"/>
        </w:rPr>
        <w:t xml:space="preserve">, </w:t>
      </w:r>
      <w:r w:rsidR="006E617D" w:rsidRPr="00BE7B94">
        <w:rPr>
          <w:rFonts w:ascii="Arial" w:hAnsi="Arial" w:cs="Arial"/>
          <w:sz w:val="20"/>
        </w:rPr>
        <w:t xml:space="preserve">tramite la piattaforma telematica SATER di </w:t>
      </w:r>
      <w:proofErr w:type="spellStart"/>
      <w:r w:rsidR="006E617D" w:rsidRPr="00BE7B94">
        <w:rPr>
          <w:rFonts w:ascii="Arial" w:hAnsi="Arial" w:cs="Arial"/>
          <w:sz w:val="20"/>
        </w:rPr>
        <w:t>Intercent</w:t>
      </w:r>
      <w:proofErr w:type="spellEnd"/>
      <w:r w:rsidR="006E617D" w:rsidRPr="00BE7B94">
        <w:rPr>
          <w:rFonts w:ascii="Arial" w:hAnsi="Arial" w:cs="Arial"/>
          <w:sz w:val="20"/>
        </w:rPr>
        <w:t>-ER, per la contrattualizzazione della</w:t>
      </w:r>
      <w:r w:rsidR="00E03DE0" w:rsidRPr="00BE7B94">
        <w:rPr>
          <w:rFonts w:ascii="Arial" w:hAnsi="Arial" w:cs="Arial"/>
          <w:sz w:val="20"/>
        </w:rPr>
        <w:t xml:space="preserve"> </w:t>
      </w:r>
      <w:r w:rsidR="00B00AFB" w:rsidRPr="00ED076E">
        <w:rPr>
          <w:rFonts w:ascii="Arial" w:hAnsi="Arial" w:cs="Arial"/>
          <w:b/>
          <w:bCs/>
          <w:sz w:val="20"/>
        </w:rPr>
        <w:t xml:space="preserve">fornitura di </w:t>
      </w:r>
      <w:r w:rsidR="00DF2067">
        <w:rPr>
          <w:rFonts w:ascii="Arial" w:hAnsi="Arial" w:cs="Arial"/>
          <w:b/>
          <w:bCs/>
          <w:sz w:val="20"/>
        </w:rPr>
        <w:t>A</w:t>
      </w:r>
      <w:r w:rsidR="00DF2067" w:rsidRPr="00DF2067">
        <w:rPr>
          <w:rFonts w:ascii="Arial" w:hAnsi="Arial" w:cs="Arial"/>
          <w:b/>
          <w:bCs/>
          <w:sz w:val="20"/>
        </w:rPr>
        <w:t>usili per incontinenza ad assorbenza a minor impatto ambientale con consegna domiciliare</w:t>
      </w:r>
      <w:r w:rsidR="00DF2067">
        <w:rPr>
          <w:rFonts w:ascii="Arial" w:hAnsi="Arial" w:cs="Arial"/>
          <w:b/>
          <w:bCs/>
          <w:sz w:val="20"/>
        </w:rPr>
        <w:t xml:space="preserve"> -</w:t>
      </w:r>
      <w:r w:rsidR="00DF2067" w:rsidRPr="00DF2067">
        <w:rPr>
          <w:rFonts w:ascii="Arial" w:hAnsi="Arial" w:cs="Arial"/>
          <w:b/>
          <w:bCs/>
          <w:sz w:val="20"/>
        </w:rPr>
        <w:t xml:space="preserve"> </w:t>
      </w:r>
      <w:r w:rsidR="008F237D" w:rsidRPr="008F237D">
        <w:rPr>
          <w:rFonts w:ascii="Arial" w:hAnsi="Arial" w:cs="Arial"/>
          <w:b/>
          <w:bCs/>
          <w:sz w:val="20"/>
        </w:rPr>
        <w:t>CPV</w:t>
      </w:r>
      <w:r w:rsidR="00BF0D2E">
        <w:rPr>
          <w:rFonts w:ascii="Arial" w:hAnsi="Arial" w:cs="Arial"/>
          <w:b/>
          <w:bCs/>
          <w:sz w:val="20"/>
        </w:rPr>
        <w:t xml:space="preserve"> </w:t>
      </w:r>
      <w:r w:rsidR="00DF2067" w:rsidRPr="00DF2067">
        <w:rPr>
          <w:rFonts w:ascii="Arial" w:hAnsi="Arial" w:cs="Arial"/>
          <w:b/>
          <w:bCs/>
          <w:sz w:val="20"/>
        </w:rPr>
        <w:t>33141621-9</w:t>
      </w:r>
      <w:r w:rsidR="009B5E18">
        <w:rPr>
          <w:rFonts w:ascii="Arial" w:hAnsi="Arial" w:cs="Arial"/>
          <w:b/>
          <w:bCs/>
          <w:sz w:val="20"/>
        </w:rPr>
        <w:t>.</w:t>
      </w:r>
    </w:p>
    <w:p w14:paraId="6B43EB52" w14:textId="1F995B51" w:rsidR="006F2A4E" w:rsidRPr="006F2A4E" w:rsidRDefault="00CE4F02" w:rsidP="006F2A4E">
      <w:pPr>
        <w:spacing w:before="240" w:after="60" w:line="240" w:lineRule="atLeast"/>
        <w:jc w:val="both"/>
        <w:rPr>
          <w:rFonts w:ascii="Arial" w:hAnsi="Arial" w:cs="Arial"/>
          <w:sz w:val="20"/>
        </w:rPr>
      </w:pPr>
      <w:r w:rsidRPr="00BF0D2E">
        <w:rPr>
          <w:rFonts w:ascii="Arial" w:hAnsi="Arial" w:cs="Arial"/>
          <w:sz w:val="20"/>
        </w:rPr>
        <w:t xml:space="preserve">La presente procedura si rende </w:t>
      </w:r>
      <w:r w:rsidR="00402C3F" w:rsidRPr="00BF0D2E">
        <w:rPr>
          <w:rFonts w:ascii="Arial" w:hAnsi="Arial" w:cs="Arial"/>
          <w:sz w:val="20"/>
        </w:rPr>
        <w:t>necessaria per</w:t>
      </w:r>
      <w:r w:rsidR="00481A77" w:rsidRPr="00BF0D2E">
        <w:rPr>
          <w:rFonts w:ascii="Arial" w:hAnsi="Arial" w:cs="Arial"/>
          <w:sz w:val="20"/>
        </w:rPr>
        <w:t xml:space="preserve"> dare continuità alla fornitura in </w:t>
      </w:r>
      <w:r w:rsidRPr="00BF0D2E">
        <w:rPr>
          <w:rFonts w:ascii="Arial" w:hAnsi="Arial" w:cs="Arial"/>
          <w:sz w:val="20"/>
        </w:rPr>
        <w:t>oggetto</w:t>
      </w:r>
      <w:r w:rsidR="00481A77" w:rsidRPr="00BF0D2E">
        <w:rPr>
          <w:rFonts w:ascii="Arial" w:hAnsi="Arial" w:cs="Arial"/>
          <w:sz w:val="20"/>
        </w:rPr>
        <w:t xml:space="preserve"> </w:t>
      </w:r>
      <w:r w:rsidR="00132019" w:rsidRPr="00BF0D2E">
        <w:rPr>
          <w:rFonts w:ascii="Arial" w:hAnsi="Arial" w:cs="Arial"/>
          <w:sz w:val="20"/>
        </w:rPr>
        <w:t>nelle more dell</w:t>
      </w:r>
      <w:r w:rsidR="00636D60" w:rsidRPr="00BF0D2E">
        <w:rPr>
          <w:rFonts w:ascii="Arial" w:hAnsi="Arial" w:cs="Arial"/>
          <w:sz w:val="20"/>
        </w:rPr>
        <w:t>a</w:t>
      </w:r>
      <w:r w:rsidR="00132019" w:rsidRPr="00BF0D2E">
        <w:rPr>
          <w:rFonts w:ascii="Arial" w:hAnsi="Arial" w:cs="Arial"/>
          <w:sz w:val="20"/>
        </w:rPr>
        <w:t xml:space="preserve"> </w:t>
      </w:r>
      <w:r w:rsidRPr="00BF0D2E">
        <w:rPr>
          <w:rFonts w:ascii="Arial" w:hAnsi="Arial" w:cs="Arial"/>
          <w:sz w:val="20"/>
        </w:rPr>
        <w:t xml:space="preserve">pubblicazione e successiva aggiudicazione, da parte </w:t>
      </w:r>
      <w:r w:rsidR="00D70C44" w:rsidRPr="00BF0D2E">
        <w:rPr>
          <w:rFonts w:ascii="Arial" w:hAnsi="Arial" w:cs="Arial"/>
          <w:sz w:val="20"/>
        </w:rPr>
        <w:t xml:space="preserve">di </w:t>
      </w:r>
      <w:proofErr w:type="spellStart"/>
      <w:r w:rsidR="00BF0D2E" w:rsidRPr="00BF0D2E">
        <w:rPr>
          <w:rFonts w:ascii="Arial" w:hAnsi="Arial" w:cs="Arial"/>
          <w:sz w:val="20"/>
        </w:rPr>
        <w:t>Intercent</w:t>
      </w:r>
      <w:proofErr w:type="spellEnd"/>
      <w:r w:rsidR="00BF0D2E" w:rsidRPr="00BF0D2E">
        <w:rPr>
          <w:rFonts w:ascii="Arial" w:hAnsi="Arial" w:cs="Arial"/>
          <w:sz w:val="20"/>
        </w:rPr>
        <w:t>-ER</w:t>
      </w:r>
      <w:r w:rsidRPr="00BF0D2E">
        <w:rPr>
          <w:rFonts w:ascii="Arial" w:hAnsi="Arial" w:cs="Arial"/>
          <w:sz w:val="20"/>
        </w:rPr>
        <w:t xml:space="preserve"> della procedura </w:t>
      </w:r>
      <w:r w:rsidR="00286137">
        <w:rPr>
          <w:rFonts w:ascii="Arial" w:hAnsi="Arial" w:cs="Arial"/>
          <w:sz w:val="20"/>
        </w:rPr>
        <w:t xml:space="preserve">“Fornitura di </w:t>
      </w:r>
      <w:r w:rsidR="00286137" w:rsidRPr="00286137">
        <w:rPr>
          <w:rFonts w:ascii="Arial" w:hAnsi="Arial" w:cs="Arial"/>
          <w:sz w:val="20"/>
        </w:rPr>
        <w:t>ausili per incontinenza ad assorbenza a minor impatto ambientale con consegna domiciliare 4”</w:t>
      </w:r>
      <w:r w:rsidR="00ED076E" w:rsidRPr="00BF0D2E">
        <w:rPr>
          <w:rFonts w:ascii="Arial" w:hAnsi="Arial" w:cs="Arial"/>
          <w:kern w:val="2"/>
          <w:sz w:val="18"/>
          <w:szCs w:val="18"/>
          <w:lang w:eastAsia="zh-CN"/>
        </w:rPr>
        <w:t xml:space="preserve"> </w:t>
      </w:r>
      <w:r w:rsidR="00F9130D" w:rsidRPr="00BF0D2E">
        <w:rPr>
          <w:rFonts w:ascii="Arial" w:hAnsi="Arial" w:cs="Arial"/>
          <w:kern w:val="2"/>
          <w:sz w:val="18"/>
          <w:szCs w:val="18"/>
          <w:lang w:eastAsia="zh-CN"/>
        </w:rPr>
        <w:t>–</w:t>
      </w:r>
      <w:r w:rsidR="00ED076E" w:rsidRPr="00BF0D2E">
        <w:rPr>
          <w:rFonts w:ascii="Arial" w:hAnsi="Arial" w:cs="Arial"/>
          <w:kern w:val="2"/>
          <w:sz w:val="18"/>
          <w:szCs w:val="18"/>
          <w:lang w:eastAsia="zh-CN"/>
        </w:rPr>
        <w:t xml:space="preserve"> </w:t>
      </w:r>
      <w:bookmarkEnd w:id="1"/>
      <w:r w:rsidR="00BF0D2E" w:rsidRPr="00BF0D2E">
        <w:rPr>
          <w:rFonts w:ascii="Arial" w:hAnsi="Arial" w:cs="Arial"/>
          <w:sz w:val="20"/>
        </w:rPr>
        <w:t>inserita nel Masterplan di IC approvato con Determinazione della Giunta Regionale dell’Emilia</w:t>
      </w:r>
      <w:r w:rsidR="000250CD">
        <w:rPr>
          <w:rFonts w:ascii="Arial" w:hAnsi="Arial" w:cs="Arial"/>
          <w:sz w:val="20"/>
        </w:rPr>
        <w:t>-</w:t>
      </w:r>
      <w:r w:rsidR="00BF0D2E" w:rsidRPr="00BF0D2E">
        <w:rPr>
          <w:rFonts w:ascii="Arial" w:hAnsi="Arial" w:cs="Arial"/>
          <w:sz w:val="20"/>
        </w:rPr>
        <w:t>Romagna n</w:t>
      </w:r>
      <w:r w:rsidR="006F2A4E">
        <w:rPr>
          <w:rFonts w:ascii="Arial" w:hAnsi="Arial" w:cs="Arial"/>
          <w:sz w:val="20"/>
        </w:rPr>
        <w:t>.</w:t>
      </w:r>
      <w:r w:rsidR="006F2A4E" w:rsidRPr="006F2A4E">
        <w:rPr>
          <w:rFonts w:ascii="Arial" w:hAnsi="Arial" w:cs="Arial"/>
          <w:sz w:val="20"/>
        </w:rPr>
        <w:t>5378 del 18/03/2026</w:t>
      </w:r>
      <w:r w:rsidR="006F2A4E">
        <w:rPr>
          <w:rFonts w:ascii="Arial" w:hAnsi="Arial" w:cs="Arial"/>
          <w:sz w:val="20"/>
        </w:rPr>
        <w:t xml:space="preserve"> (</w:t>
      </w:r>
      <w:r w:rsidR="009B5E18" w:rsidRPr="009B5E18">
        <w:rPr>
          <w:rFonts w:ascii="Arial" w:hAnsi="Arial" w:cs="Arial"/>
          <w:sz w:val="20"/>
        </w:rPr>
        <w:t>ID IC-791</w:t>
      </w:r>
      <w:r w:rsidR="009B5E18">
        <w:rPr>
          <w:rFonts w:ascii="Arial" w:hAnsi="Arial" w:cs="Arial"/>
          <w:sz w:val="20"/>
        </w:rPr>
        <w:t>).</w:t>
      </w:r>
    </w:p>
    <w:p w14:paraId="544A2C1A" w14:textId="7FC047F5" w:rsidR="007D00F7" w:rsidRPr="00EF4624" w:rsidRDefault="007D00F7" w:rsidP="006F2A4E">
      <w:pPr>
        <w:spacing w:before="120" w:after="120"/>
        <w:jc w:val="both"/>
        <w:rPr>
          <w:rFonts w:ascii="Arial" w:hAnsi="Arial" w:cs="Arial"/>
          <w:bCs/>
          <w:sz w:val="20"/>
        </w:rPr>
      </w:pPr>
      <w:r w:rsidRPr="00BF0D2E">
        <w:rPr>
          <w:rFonts w:ascii="Arial" w:hAnsi="Arial" w:cs="Arial"/>
          <w:bCs/>
          <w:sz w:val="20"/>
          <w:u w:val="single"/>
        </w:rPr>
        <w:t xml:space="preserve">Le caratteristiche tecniche e le modalità di esecuzione della fornitura in contesto sono le medesime definite nella documentazione relativa alla </w:t>
      </w:r>
      <w:r w:rsidR="00BF0D2E" w:rsidRPr="00BF0D2E">
        <w:rPr>
          <w:rFonts w:ascii="Arial" w:hAnsi="Arial" w:cs="Arial"/>
          <w:bCs/>
          <w:sz w:val="20"/>
          <w:u w:val="single"/>
        </w:rPr>
        <w:t xml:space="preserve">Convenzione </w:t>
      </w:r>
      <w:proofErr w:type="spellStart"/>
      <w:r w:rsidR="00BF0D2E" w:rsidRPr="00BF0D2E">
        <w:rPr>
          <w:rFonts w:ascii="Arial" w:hAnsi="Arial" w:cs="Arial"/>
          <w:bCs/>
          <w:sz w:val="20"/>
          <w:u w:val="single"/>
        </w:rPr>
        <w:t>Intercent</w:t>
      </w:r>
      <w:proofErr w:type="spellEnd"/>
      <w:r w:rsidR="00BF0D2E" w:rsidRPr="00BF0D2E">
        <w:rPr>
          <w:rFonts w:ascii="Arial" w:hAnsi="Arial" w:cs="Arial"/>
          <w:bCs/>
          <w:sz w:val="20"/>
          <w:u w:val="single"/>
        </w:rPr>
        <w:t xml:space="preserve">-ER denominata </w:t>
      </w:r>
      <w:r w:rsidR="00BF0D2E" w:rsidRPr="00BF0D2E">
        <w:rPr>
          <w:rFonts w:ascii="Arial" w:hAnsi="Arial" w:cs="Arial"/>
          <w:color w:val="000000"/>
        </w:rPr>
        <w:t>“</w:t>
      </w:r>
      <w:r w:rsidR="007D308C" w:rsidRPr="007D308C">
        <w:rPr>
          <w:rFonts w:ascii="Arial" w:hAnsi="Arial" w:cs="Arial"/>
          <w:bCs/>
          <w:sz w:val="20"/>
          <w:u w:val="single"/>
        </w:rPr>
        <w:t>Ausili per incontinenza ed assorbenza a minor impatto ambientale 3</w:t>
      </w:r>
      <w:r w:rsidR="00BF0D2E" w:rsidRPr="00BF0D2E">
        <w:rPr>
          <w:rFonts w:ascii="Arial" w:hAnsi="Arial" w:cs="Arial"/>
          <w:bCs/>
          <w:sz w:val="20"/>
          <w:u w:val="single"/>
        </w:rPr>
        <w:t>”</w:t>
      </w:r>
      <w:r w:rsidRPr="00BF0D2E">
        <w:rPr>
          <w:rFonts w:ascii="Arial" w:hAnsi="Arial" w:cs="Arial"/>
          <w:bCs/>
          <w:sz w:val="20"/>
        </w:rPr>
        <w:t> (</w:t>
      </w:r>
      <w:proofErr w:type="spellStart"/>
      <w:r w:rsidR="00BF0D2E" w:rsidRPr="00BF0D2E">
        <w:rPr>
          <w:rFonts w:ascii="Arial" w:hAnsi="Arial" w:cs="Arial"/>
          <w:bCs/>
          <w:sz w:val="20"/>
        </w:rPr>
        <w:t>rif.</w:t>
      </w:r>
      <w:proofErr w:type="spellEnd"/>
      <w:r w:rsidR="00BF0D2E" w:rsidRPr="00BF0D2E">
        <w:rPr>
          <w:rFonts w:ascii="Arial" w:hAnsi="Arial" w:cs="Arial"/>
          <w:bCs/>
          <w:sz w:val="20"/>
        </w:rPr>
        <w:t xml:space="preserve"> Determina di adesione di questa </w:t>
      </w:r>
      <w:r w:rsidR="007D308C">
        <w:rPr>
          <w:rFonts w:ascii="Arial" w:hAnsi="Arial" w:cs="Arial"/>
          <w:bCs/>
          <w:sz w:val="20"/>
        </w:rPr>
        <w:t>A</w:t>
      </w:r>
      <w:r w:rsidR="00BF0D2E" w:rsidRPr="00BF0D2E">
        <w:rPr>
          <w:rFonts w:ascii="Arial" w:hAnsi="Arial" w:cs="Arial"/>
          <w:bCs/>
          <w:sz w:val="20"/>
        </w:rPr>
        <w:t>zienda USL</w:t>
      </w:r>
      <w:r w:rsidRPr="00BF0D2E">
        <w:rPr>
          <w:rFonts w:ascii="Arial" w:hAnsi="Arial" w:cs="Arial"/>
          <w:bCs/>
          <w:sz w:val="20"/>
        </w:rPr>
        <w:t xml:space="preserve"> </w:t>
      </w:r>
      <w:r w:rsidR="00BF0D2E" w:rsidRPr="00BF0D2E">
        <w:rPr>
          <w:rFonts w:ascii="Arial" w:hAnsi="Arial" w:cs="Arial"/>
          <w:bCs/>
          <w:sz w:val="20"/>
        </w:rPr>
        <w:t xml:space="preserve">n. </w:t>
      </w:r>
      <w:r w:rsidR="007D308C" w:rsidRPr="007D308C">
        <w:rPr>
          <w:rFonts w:ascii="Arial" w:hAnsi="Arial" w:cs="Arial"/>
          <w:bCs/>
          <w:sz w:val="20"/>
        </w:rPr>
        <w:t xml:space="preserve">02644 </w:t>
      </w:r>
      <w:proofErr w:type="gramStart"/>
      <w:r w:rsidR="007D308C">
        <w:rPr>
          <w:rFonts w:ascii="Arial" w:hAnsi="Arial" w:cs="Arial"/>
          <w:bCs/>
          <w:sz w:val="20"/>
        </w:rPr>
        <w:t>del</w:t>
      </w:r>
      <w:r w:rsidR="007D308C" w:rsidRPr="007D308C">
        <w:rPr>
          <w:rFonts w:ascii="Arial" w:hAnsi="Arial" w:cs="Arial"/>
          <w:bCs/>
          <w:sz w:val="20"/>
        </w:rPr>
        <w:t xml:space="preserve"> </w:t>
      </w:r>
      <w:r w:rsidR="007D308C">
        <w:rPr>
          <w:rFonts w:ascii="Arial" w:hAnsi="Arial" w:cs="Arial"/>
          <w:bCs/>
          <w:sz w:val="20"/>
        </w:rPr>
        <w:t xml:space="preserve"> </w:t>
      </w:r>
      <w:r w:rsidR="007D308C" w:rsidRPr="007D308C">
        <w:rPr>
          <w:rFonts w:ascii="Arial" w:hAnsi="Arial" w:cs="Arial"/>
          <w:bCs/>
          <w:sz w:val="20"/>
        </w:rPr>
        <w:t>18</w:t>
      </w:r>
      <w:r w:rsidR="007D308C">
        <w:rPr>
          <w:rFonts w:ascii="Arial" w:hAnsi="Arial" w:cs="Arial"/>
          <w:bCs/>
          <w:sz w:val="20"/>
        </w:rPr>
        <w:t>.</w:t>
      </w:r>
      <w:r w:rsidR="007D308C" w:rsidRPr="007D308C">
        <w:rPr>
          <w:rFonts w:ascii="Arial" w:hAnsi="Arial" w:cs="Arial"/>
          <w:bCs/>
          <w:sz w:val="20"/>
        </w:rPr>
        <w:t>09</w:t>
      </w:r>
      <w:r w:rsidR="007D308C">
        <w:rPr>
          <w:rFonts w:ascii="Arial" w:hAnsi="Arial" w:cs="Arial"/>
          <w:bCs/>
          <w:sz w:val="20"/>
        </w:rPr>
        <w:t>.</w:t>
      </w:r>
      <w:r w:rsidR="007D308C" w:rsidRPr="007D308C">
        <w:rPr>
          <w:rFonts w:ascii="Arial" w:hAnsi="Arial" w:cs="Arial"/>
          <w:bCs/>
          <w:sz w:val="20"/>
        </w:rPr>
        <w:t>2025</w:t>
      </w:r>
      <w:proofErr w:type="gramEnd"/>
      <w:r w:rsidRPr="00BF0D2E">
        <w:rPr>
          <w:rFonts w:ascii="Arial" w:hAnsi="Arial" w:cs="Arial"/>
          <w:bCs/>
          <w:sz w:val="20"/>
        </w:rPr>
        <w:t xml:space="preserve"> e successiv</w:t>
      </w:r>
      <w:r w:rsidR="00BF0D2E" w:rsidRPr="00BF0D2E">
        <w:rPr>
          <w:rFonts w:ascii="Arial" w:hAnsi="Arial" w:cs="Arial"/>
          <w:bCs/>
          <w:sz w:val="20"/>
        </w:rPr>
        <w:t>e</w:t>
      </w:r>
      <w:r w:rsidRPr="00BF0D2E">
        <w:rPr>
          <w:rFonts w:ascii="Arial" w:hAnsi="Arial" w:cs="Arial"/>
          <w:bCs/>
          <w:sz w:val="20"/>
        </w:rPr>
        <w:t>); l’esecuzione della fornitura avverrà alle stesse condizioni tecniche sin qui applicate, e tenuto conto delle condizioni contrattuali e pattuizioni intervenute nel tempo ed oggi parte integrante del contratto.</w:t>
      </w:r>
    </w:p>
    <w:p w14:paraId="56266006" w14:textId="77777777" w:rsidR="00794EBF" w:rsidRPr="00BE7B94" w:rsidRDefault="00794EBF" w:rsidP="00BD74D8">
      <w:pPr>
        <w:spacing w:after="60" w:line="240" w:lineRule="atLeast"/>
        <w:jc w:val="both"/>
        <w:rPr>
          <w:rFonts w:ascii="Arial" w:hAnsi="Arial" w:cs="Arial"/>
          <w:sz w:val="20"/>
        </w:rPr>
      </w:pPr>
      <w:r w:rsidRPr="00321013">
        <w:rPr>
          <w:rFonts w:ascii="Arial" w:hAnsi="Arial" w:cs="Arial"/>
          <w:sz w:val="20"/>
        </w:rPr>
        <w:t xml:space="preserve">Le condizioni specifiche riportate nel presente documento e nei relativi allegati sono di riferimento alla Trattativa diretta predisposta sul mercato elettronico di </w:t>
      </w:r>
      <w:proofErr w:type="spellStart"/>
      <w:r w:rsidRPr="00321013">
        <w:rPr>
          <w:rFonts w:ascii="Arial" w:hAnsi="Arial" w:cs="Arial"/>
          <w:sz w:val="20"/>
        </w:rPr>
        <w:t>Intercent</w:t>
      </w:r>
      <w:proofErr w:type="spellEnd"/>
      <w:r w:rsidRPr="00321013">
        <w:rPr>
          <w:rFonts w:ascii="Arial" w:hAnsi="Arial" w:cs="Arial"/>
          <w:sz w:val="20"/>
        </w:rPr>
        <w:t>-ER riguardano sia le modalità di svolgimento della procedura</w:t>
      </w:r>
      <w:r w:rsidRPr="00BE7B94">
        <w:rPr>
          <w:rFonts w:ascii="Arial" w:hAnsi="Arial" w:cs="Arial"/>
          <w:sz w:val="20"/>
        </w:rPr>
        <w:t xml:space="preserve"> elettronica di acquisto sia l’esecuzione della fornitura: si intendono accettate da parte dell’operatore economico (O.E.) al momento della trasmissione dell’offerta e prevalgono, in caso di contrasto, sulle Condizioni Generali di Contratto relative al Bando di Abilitazione al Mercato Elettronico della Pubblica Amministrazione. </w:t>
      </w:r>
    </w:p>
    <w:p w14:paraId="193EB2D4" w14:textId="77777777" w:rsidR="00794EBF" w:rsidRPr="00BE7B94" w:rsidRDefault="00794EBF" w:rsidP="00BD74D8">
      <w:pPr>
        <w:spacing w:after="60" w:line="240" w:lineRule="atLeast"/>
        <w:jc w:val="both"/>
        <w:rPr>
          <w:rFonts w:ascii="Arial" w:hAnsi="Arial" w:cs="Arial"/>
          <w:sz w:val="20"/>
        </w:rPr>
      </w:pPr>
      <w:r w:rsidRPr="00BE7B94">
        <w:rPr>
          <w:rFonts w:ascii="Arial" w:hAnsi="Arial" w:cs="Arial"/>
          <w:sz w:val="20"/>
        </w:rPr>
        <w:t>La trattativa sarà interamente gestita con sistemi telematici e tutte le comunicazioni e gli scambi di informazioni relativi alla procedura devono essere effettuati esclusivamente per via telematica, mediante l’invio di documenti elettronici sottoscritti con firma digitale.</w:t>
      </w:r>
    </w:p>
    <w:p w14:paraId="155F3108" w14:textId="77777777" w:rsidR="00794EBF" w:rsidRPr="00BE7B94" w:rsidRDefault="00794EBF" w:rsidP="00BD74D8">
      <w:pPr>
        <w:spacing w:after="60" w:line="240" w:lineRule="atLeast"/>
        <w:jc w:val="both"/>
        <w:rPr>
          <w:rFonts w:ascii="Arial" w:hAnsi="Arial" w:cs="Arial"/>
          <w:sz w:val="20"/>
        </w:rPr>
      </w:pPr>
      <w:bookmarkStart w:id="2" w:name="_Hlk171959292"/>
      <w:r w:rsidRPr="00BE7B94">
        <w:rPr>
          <w:rFonts w:ascii="Arial" w:hAnsi="Arial" w:cs="Arial"/>
          <w:sz w:val="20"/>
        </w:rPr>
        <w:lastRenderedPageBreak/>
        <w:t>L’offerta presentata sarà considerata a tutti gli effetti quale proposta contrattuale. Non sono pertanto ammesse offerte presentate per conto di terze persone con riserva di nominarle né sarà tenuto conto di offerte sottoposte a condizioni o espresse in modo indeterminato; inoltre, non è ammessa la presentazione di più offerte, ai sensi dell’art. 17, comma 4, del D.Lgs. 36/2023.</w:t>
      </w:r>
    </w:p>
    <w:p w14:paraId="337CA63E" w14:textId="1157EB3D" w:rsidR="008D179A" w:rsidRPr="00D17D29" w:rsidRDefault="008D179A" w:rsidP="008D179A">
      <w:pPr>
        <w:spacing w:after="60" w:line="240" w:lineRule="atLeast"/>
        <w:jc w:val="both"/>
        <w:rPr>
          <w:rFonts w:ascii="Arial" w:hAnsi="Arial" w:cs="Arial"/>
          <w:sz w:val="20"/>
        </w:rPr>
      </w:pPr>
      <w:r w:rsidRPr="00D17D29">
        <w:rPr>
          <w:rFonts w:ascii="Arial" w:hAnsi="Arial" w:cs="Arial"/>
          <w:sz w:val="20"/>
        </w:rPr>
        <w:t>La validità dell’offerta non può essere inferiore a centottanta giorni decorrenti dalla data di scadenza per la presentazione della stessa.</w:t>
      </w:r>
    </w:p>
    <w:p w14:paraId="5002633A" w14:textId="77777777" w:rsidR="008D179A" w:rsidRPr="00D17D29" w:rsidRDefault="008D179A" w:rsidP="008D179A">
      <w:pPr>
        <w:spacing w:after="240" w:line="240" w:lineRule="atLeast"/>
        <w:jc w:val="both"/>
        <w:rPr>
          <w:rFonts w:ascii="Arial" w:hAnsi="Arial" w:cs="Arial"/>
          <w:sz w:val="20"/>
        </w:rPr>
      </w:pPr>
      <w:r w:rsidRPr="00D17D29">
        <w:rPr>
          <w:rFonts w:ascii="Arial" w:hAnsi="Arial" w:cs="Arial"/>
          <w:sz w:val="20"/>
        </w:rPr>
        <w:t>Nessun vincolo nasce per questa Azienda USL con il presente invito, come nessun compenso può essere preteso dall’operatore economico per la presentazione di quanto richiesto, anche qualora non si dovesse procedere all’aggiudicazione.</w:t>
      </w:r>
    </w:p>
    <w:p w14:paraId="06A58596" w14:textId="77777777" w:rsidR="008D179A" w:rsidRPr="008D179A" w:rsidRDefault="008D179A" w:rsidP="008D179A">
      <w:pPr>
        <w:spacing w:line="240" w:lineRule="atLeast"/>
        <w:jc w:val="both"/>
        <w:rPr>
          <w:rFonts w:ascii="Arial" w:hAnsi="Arial" w:cs="Arial"/>
          <w:strike/>
          <w:color w:val="FF0000"/>
          <w:sz w:val="20"/>
        </w:rPr>
      </w:pPr>
      <w:r w:rsidRPr="00D17D29">
        <w:rPr>
          <w:rFonts w:ascii="Arial" w:hAnsi="Arial" w:cs="Arial"/>
          <w:sz w:val="20"/>
        </w:rPr>
        <w:t xml:space="preserve">La stazione appaltante si riserva di interrompere in qualsiasi momento, per ragioni di sua esclusiva competenza, il procedimento avviato, senza che i soggetti richiedenti possano vantare alcuna pretesa. </w:t>
      </w:r>
    </w:p>
    <w:bookmarkEnd w:id="2"/>
    <w:p w14:paraId="2BBE02C2" w14:textId="77777777" w:rsidR="008D179A" w:rsidRDefault="008D179A" w:rsidP="00BD74D8">
      <w:pPr>
        <w:spacing w:after="240" w:line="240" w:lineRule="atLeast"/>
        <w:jc w:val="both"/>
        <w:rPr>
          <w:rFonts w:ascii="Arial" w:hAnsi="Arial" w:cs="Arial"/>
          <w:sz w:val="20"/>
        </w:rPr>
      </w:pPr>
    </w:p>
    <w:p w14:paraId="1D5BE698" w14:textId="77777777" w:rsidR="00794EBF" w:rsidRPr="00794EBF" w:rsidRDefault="00794EBF" w:rsidP="000E3175">
      <w:pPr>
        <w:tabs>
          <w:tab w:val="left" w:pos="1134"/>
        </w:tabs>
        <w:spacing w:after="60" w:line="240" w:lineRule="atLeast"/>
        <w:jc w:val="both"/>
        <w:rPr>
          <w:rFonts w:ascii="Arial" w:hAnsi="Arial" w:cs="Arial"/>
          <w:b/>
          <w:sz w:val="20"/>
        </w:rPr>
      </w:pPr>
      <w:r w:rsidRPr="00BE7B94">
        <w:rPr>
          <w:rFonts w:ascii="Arial" w:hAnsi="Arial" w:cs="Arial"/>
          <w:b/>
          <w:sz w:val="20"/>
        </w:rPr>
        <w:t xml:space="preserve">REQUISITI E </w:t>
      </w:r>
      <w:r w:rsidRPr="00794EBF">
        <w:rPr>
          <w:rFonts w:ascii="Arial" w:hAnsi="Arial" w:cs="Arial"/>
          <w:b/>
          <w:sz w:val="20"/>
        </w:rPr>
        <w:t>CAUSE DI ESCLUSIONE:</w:t>
      </w:r>
    </w:p>
    <w:p w14:paraId="683BAEAB" w14:textId="77777777" w:rsidR="00D90840" w:rsidRDefault="00D90840" w:rsidP="002A0CC0">
      <w:pPr>
        <w:tabs>
          <w:tab w:val="left" w:pos="1134"/>
        </w:tabs>
        <w:jc w:val="both"/>
        <w:rPr>
          <w:rFonts w:ascii="Arial" w:hAnsi="Arial" w:cs="Arial"/>
          <w:bCs/>
          <w:sz w:val="20"/>
        </w:rPr>
      </w:pPr>
    </w:p>
    <w:p w14:paraId="66C4CF83" w14:textId="39D98121" w:rsidR="002A0CC0" w:rsidRPr="002A0CC0" w:rsidRDefault="002A0CC0" w:rsidP="002A0CC0">
      <w:pPr>
        <w:tabs>
          <w:tab w:val="left" w:pos="1134"/>
        </w:tabs>
        <w:jc w:val="both"/>
        <w:rPr>
          <w:rFonts w:ascii="Arial" w:hAnsi="Arial" w:cs="Arial"/>
          <w:bCs/>
          <w:sz w:val="20"/>
        </w:rPr>
      </w:pPr>
      <w:r w:rsidRPr="002A0CC0">
        <w:rPr>
          <w:rFonts w:ascii="Arial" w:hAnsi="Arial" w:cs="Arial"/>
          <w:bCs/>
          <w:sz w:val="20"/>
        </w:rPr>
        <w:t xml:space="preserve">L’operatore economico: </w:t>
      </w:r>
    </w:p>
    <w:p w14:paraId="2759CE93" w14:textId="77777777" w:rsidR="002A0CC0" w:rsidRPr="002A0CC0" w:rsidRDefault="002A0CC0" w:rsidP="002A0CC0">
      <w:pPr>
        <w:tabs>
          <w:tab w:val="left" w:pos="1134"/>
        </w:tabs>
        <w:jc w:val="both"/>
        <w:rPr>
          <w:rFonts w:ascii="Arial" w:hAnsi="Arial" w:cs="Arial"/>
          <w:bCs/>
          <w:sz w:val="20"/>
        </w:rPr>
      </w:pPr>
    </w:p>
    <w:p w14:paraId="3B56AC27" w14:textId="77777777" w:rsidR="002A0CC0" w:rsidRPr="002A0CC0" w:rsidRDefault="002A0CC0" w:rsidP="002A0CC0">
      <w:pPr>
        <w:tabs>
          <w:tab w:val="left" w:pos="1134"/>
        </w:tabs>
        <w:jc w:val="both"/>
        <w:rPr>
          <w:rFonts w:ascii="Arial" w:hAnsi="Arial" w:cs="Arial"/>
          <w:bCs/>
          <w:sz w:val="20"/>
        </w:rPr>
      </w:pPr>
      <w:r w:rsidRPr="002A0CC0">
        <w:rPr>
          <w:rFonts w:ascii="Arial" w:hAnsi="Arial" w:cs="Arial"/>
          <w:bCs/>
          <w:sz w:val="20"/>
        </w:rPr>
        <w:t xml:space="preserve">- deve essere in possesso, a pena di esclusione: </w:t>
      </w:r>
    </w:p>
    <w:p w14:paraId="07172A57" w14:textId="77777777" w:rsidR="002A0CC0" w:rsidRPr="002A0CC0" w:rsidRDefault="002A0CC0" w:rsidP="002A0CC0">
      <w:pPr>
        <w:tabs>
          <w:tab w:val="left" w:pos="993"/>
        </w:tabs>
        <w:ind w:left="284" w:hanging="284"/>
        <w:jc w:val="both"/>
        <w:rPr>
          <w:rFonts w:ascii="Arial" w:hAnsi="Arial" w:cs="Arial"/>
          <w:bCs/>
          <w:sz w:val="20"/>
        </w:rPr>
      </w:pPr>
    </w:p>
    <w:p w14:paraId="1EBFFABD" w14:textId="77777777" w:rsidR="002A0CC0" w:rsidRPr="002A0CC0" w:rsidRDefault="002A0CC0" w:rsidP="002A0CC0">
      <w:pPr>
        <w:tabs>
          <w:tab w:val="left" w:pos="993"/>
        </w:tabs>
        <w:ind w:left="284" w:hanging="284"/>
        <w:jc w:val="both"/>
        <w:rPr>
          <w:rFonts w:ascii="Arial" w:hAnsi="Arial" w:cs="Arial"/>
          <w:bCs/>
          <w:sz w:val="20"/>
        </w:rPr>
      </w:pPr>
      <w:r w:rsidRPr="002A0CC0">
        <w:rPr>
          <w:rFonts w:ascii="Arial" w:hAnsi="Arial" w:cs="Arial"/>
          <w:bCs/>
          <w:sz w:val="20"/>
        </w:rPr>
        <w:tab/>
        <w:t>a) dei requisiti di ordine generale previsti dal Codice, nonché, degli ulteriori requisiti indicati nel presente paragrafo. La sussistenza delle cause automatiche di esclusione di cui all’articolo 94 comporta l’esclusione diretta mentre la sussistenza delle cause di esclusione non automatica di cui all’articolo 95 deve essere accertata previo contraddittorio con l’Operatore economico;</w:t>
      </w:r>
    </w:p>
    <w:p w14:paraId="4602E1CD" w14:textId="77777777" w:rsidR="002A0CC0" w:rsidRPr="002A0CC0" w:rsidRDefault="002A0CC0" w:rsidP="002A0CC0">
      <w:pPr>
        <w:tabs>
          <w:tab w:val="left" w:pos="993"/>
        </w:tabs>
        <w:ind w:left="284" w:hanging="284"/>
        <w:jc w:val="both"/>
        <w:rPr>
          <w:rFonts w:ascii="Arial" w:hAnsi="Arial" w:cs="Arial"/>
          <w:bCs/>
          <w:sz w:val="20"/>
        </w:rPr>
      </w:pPr>
    </w:p>
    <w:p w14:paraId="779D57B3" w14:textId="77777777" w:rsidR="002A0CC0" w:rsidRPr="002A0CC0" w:rsidRDefault="002A0CC0" w:rsidP="002A0CC0">
      <w:pPr>
        <w:tabs>
          <w:tab w:val="left" w:pos="993"/>
        </w:tabs>
        <w:ind w:left="284" w:hanging="284"/>
        <w:jc w:val="both"/>
        <w:rPr>
          <w:rFonts w:ascii="Arial" w:hAnsi="Arial" w:cs="Arial"/>
          <w:bCs/>
          <w:sz w:val="20"/>
        </w:rPr>
      </w:pPr>
      <w:r w:rsidRPr="002A0CC0">
        <w:rPr>
          <w:rFonts w:ascii="Arial" w:hAnsi="Arial" w:cs="Arial"/>
          <w:bCs/>
          <w:sz w:val="20"/>
        </w:rPr>
        <w:tab/>
        <w:t>b) dei requisiti di idoneità professionale: iscrizione nel Registro delle Imprese oppure nell’Albo delle Imprese artigiane per attività pertinenti con quelle oggetto della presente procedura.</w:t>
      </w:r>
    </w:p>
    <w:p w14:paraId="7D7E477E" w14:textId="77777777" w:rsidR="00D90840" w:rsidRDefault="002A0CC0" w:rsidP="002A0CC0">
      <w:pPr>
        <w:tabs>
          <w:tab w:val="left" w:pos="993"/>
        </w:tabs>
        <w:ind w:left="284" w:hanging="284"/>
        <w:jc w:val="both"/>
        <w:rPr>
          <w:rFonts w:ascii="Arial" w:hAnsi="Arial" w:cs="Arial"/>
          <w:bCs/>
          <w:sz w:val="20"/>
        </w:rPr>
      </w:pPr>
      <w:r w:rsidRPr="002A0CC0">
        <w:rPr>
          <w:rFonts w:ascii="Arial" w:hAnsi="Arial" w:cs="Arial"/>
          <w:bCs/>
          <w:sz w:val="20"/>
        </w:rPr>
        <w:tab/>
      </w:r>
    </w:p>
    <w:p w14:paraId="6A3A733F" w14:textId="7089AA0D" w:rsidR="002A0CC0" w:rsidRPr="002A0CC0" w:rsidRDefault="00D90840" w:rsidP="002A0CC0">
      <w:pPr>
        <w:tabs>
          <w:tab w:val="left" w:pos="993"/>
        </w:tabs>
        <w:ind w:left="284" w:hanging="284"/>
        <w:jc w:val="both"/>
        <w:rPr>
          <w:rFonts w:ascii="Arial" w:hAnsi="Arial" w:cs="Arial"/>
          <w:bCs/>
          <w:sz w:val="20"/>
        </w:rPr>
      </w:pPr>
      <w:r>
        <w:rPr>
          <w:rFonts w:ascii="Arial" w:hAnsi="Arial" w:cs="Arial"/>
          <w:bCs/>
          <w:sz w:val="20"/>
        </w:rPr>
        <w:tab/>
      </w:r>
      <w:r w:rsidR="002A0CC0" w:rsidRPr="002A0CC0">
        <w:rPr>
          <w:rFonts w:ascii="Arial" w:hAnsi="Arial" w:cs="Arial"/>
          <w:bCs/>
          <w:sz w:val="20"/>
        </w:rPr>
        <w:t>Per l’operatore economico di altro Stato membro, non residente in Italia: iscrizione in uno dei registri professionali o commerciali degli altri Stati membri di cui all’allegato II.11 del Codice;</w:t>
      </w:r>
    </w:p>
    <w:p w14:paraId="0BF307FF" w14:textId="6F5FD6FD" w:rsidR="002A0CC0" w:rsidRPr="009579CC" w:rsidRDefault="002A0CC0" w:rsidP="009579CC">
      <w:pPr>
        <w:tabs>
          <w:tab w:val="left" w:pos="1134"/>
        </w:tabs>
        <w:spacing w:after="60" w:line="240" w:lineRule="atLeast"/>
        <w:ind w:left="284"/>
        <w:jc w:val="both"/>
        <w:rPr>
          <w:rFonts w:ascii="Arial" w:hAnsi="Arial" w:cs="Arial"/>
          <w:bCs/>
          <w:sz w:val="20"/>
        </w:rPr>
      </w:pPr>
      <w:r w:rsidRPr="002A0CC0">
        <w:rPr>
          <w:rFonts w:ascii="Arial" w:hAnsi="Arial" w:cs="Arial"/>
          <w:bCs/>
          <w:sz w:val="20"/>
        </w:rPr>
        <w:t>Gli operatori stabiliti in altri Stati membri caricano nel fascicolo virtuale i dati e le informazioni utili alla comprova del requisito, se disponibili.</w:t>
      </w:r>
    </w:p>
    <w:p w14:paraId="05868719" w14:textId="77777777" w:rsidR="002A0CC0" w:rsidRPr="002A0CC0" w:rsidRDefault="002A0CC0" w:rsidP="002A0CC0">
      <w:pPr>
        <w:tabs>
          <w:tab w:val="left" w:pos="1134"/>
        </w:tabs>
        <w:jc w:val="both"/>
        <w:rPr>
          <w:rFonts w:ascii="Arial" w:hAnsi="Arial" w:cs="Arial"/>
          <w:bCs/>
          <w:sz w:val="20"/>
        </w:rPr>
      </w:pPr>
    </w:p>
    <w:p w14:paraId="14F98C2C" w14:textId="77777777" w:rsidR="002A0CC0" w:rsidRPr="002A0CC0" w:rsidRDefault="002A0CC0" w:rsidP="00D90840">
      <w:pPr>
        <w:tabs>
          <w:tab w:val="left" w:pos="1134"/>
        </w:tabs>
        <w:ind w:left="284"/>
        <w:jc w:val="both"/>
        <w:rPr>
          <w:rFonts w:ascii="Arial" w:hAnsi="Arial" w:cs="Arial"/>
          <w:bCs/>
          <w:sz w:val="20"/>
        </w:rPr>
      </w:pPr>
      <w:r w:rsidRPr="002A0CC0">
        <w:rPr>
          <w:rFonts w:ascii="Arial" w:hAnsi="Arial" w:cs="Arial"/>
          <w:bCs/>
          <w:sz w:val="20"/>
        </w:rPr>
        <w:t xml:space="preserve">La stazione appaltante verifica il possesso dei requisiti accedendo al fascicolo virtuale dell’operatore economico (di seguito: FVOE). </w:t>
      </w:r>
    </w:p>
    <w:p w14:paraId="52BF9268" w14:textId="77777777" w:rsidR="00D90840" w:rsidRDefault="00D90840" w:rsidP="00D90840">
      <w:pPr>
        <w:tabs>
          <w:tab w:val="left" w:pos="1134"/>
        </w:tabs>
        <w:ind w:left="284"/>
        <w:jc w:val="both"/>
        <w:rPr>
          <w:rFonts w:ascii="Arial" w:hAnsi="Arial" w:cs="Arial"/>
          <w:bCs/>
          <w:color w:val="00B050"/>
          <w:sz w:val="20"/>
        </w:rPr>
      </w:pPr>
    </w:p>
    <w:p w14:paraId="7A6DCD80" w14:textId="6F029FF6" w:rsidR="00D90840" w:rsidRPr="009579CC" w:rsidRDefault="00D90840" w:rsidP="00D90840">
      <w:pPr>
        <w:tabs>
          <w:tab w:val="left" w:pos="1134"/>
        </w:tabs>
        <w:ind w:left="284"/>
        <w:jc w:val="both"/>
        <w:rPr>
          <w:rFonts w:ascii="Arial" w:hAnsi="Arial" w:cs="Arial"/>
          <w:bCs/>
          <w:sz w:val="20"/>
        </w:rPr>
      </w:pPr>
      <w:r w:rsidRPr="009579CC">
        <w:rPr>
          <w:rFonts w:ascii="Arial" w:hAnsi="Arial" w:cs="Arial"/>
          <w:bCs/>
          <w:sz w:val="20"/>
        </w:rPr>
        <w:t>Nelle dichiarazioni amministrative integrative, gli operatori economici acconsentono al trattamento dei dati tramite il FVOE, nel rispetto di quanto previsto dal codice in materia di protezione dei dati personali, di cui al decreto legislativo 30 giugno 2003, n.196.</w:t>
      </w:r>
    </w:p>
    <w:p w14:paraId="04CCFBEB" w14:textId="77777777" w:rsidR="00D90840" w:rsidRDefault="00D90840" w:rsidP="00D90840">
      <w:pPr>
        <w:tabs>
          <w:tab w:val="left" w:pos="1134"/>
        </w:tabs>
        <w:ind w:left="284"/>
        <w:jc w:val="both"/>
        <w:rPr>
          <w:rFonts w:ascii="Arial" w:hAnsi="Arial" w:cs="Arial"/>
          <w:bCs/>
          <w:sz w:val="20"/>
        </w:rPr>
      </w:pPr>
    </w:p>
    <w:p w14:paraId="44832F67" w14:textId="1A608B4E" w:rsidR="002A0CC0" w:rsidRPr="002A0CC0" w:rsidRDefault="002A0CC0" w:rsidP="00D90840">
      <w:pPr>
        <w:tabs>
          <w:tab w:val="left" w:pos="1134"/>
        </w:tabs>
        <w:ind w:left="284"/>
        <w:jc w:val="both"/>
        <w:rPr>
          <w:rFonts w:ascii="Arial" w:hAnsi="Arial" w:cs="Arial"/>
          <w:bCs/>
          <w:sz w:val="20"/>
        </w:rPr>
      </w:pPr>
      <w:r w:rsidRPr="002A0CC0">
        <w:rPr>
          <w:rFonts w:ascii="Arial" w:hAnsi="Arial" w:cs="Arial"/>
          <w:bCs/>
          <w:sz w:val="20"/>
        </w:rPr>
        <w:t>L’operatore economico è tenuto ad inserire nel FVOE i dati e le informazioni richiesti per la comprova del requisito di idoneità professionale, qualora questi non siano già presenti nel fascicolo o non siano già in possesso della dell’Azienda e non possano essere acquisiti d’ufficio da quest’ultima.</w:t>
      </w:r>
    </w:p>
    <w:p w14:paraId="77BE5DD4" w14:textId="77777777" w:rsidR="002A0CC0" w:rsidRPr="002A0CC0" w:rsidRDefault="002A0CC0" w:rsidP="00D90840">
      <w:pPr>
        <w:tabs>
          <w:tab w:val="left" w:pos="1134"/>
        </w:tabs>
        <w:ind w:left="284"/>
        <w:jc w:val="both"/>
        <w:rPr>
          <w:rFonts w:ascii="Arial" w:hAnsi="Arial" w:cs="Arial"/>
          <w:bCs/>
          <w:sz w:val="20"/>
        </w:rPr>
      </w:pPr>
    </w:p>
    <w:p w14:paraId="6F62D662" w14:textId="738B5A0C" w:rsidR="00D90840" w:rsidRPr="00655774" w:rsidRDefault="00D90840" w:rsidP="00D90840">
      <w:pPr>
        <w:tabs>
          <w:tab w:val="left" w:pos="1134"/>
        </w:tabs>
        <w:spacing w:after="120"/>
        <w:jc w:val="both"/>
        <w:rPr>
          <w:rFonts w:ascii="Arial" w:hAnsi="Arial" w:cs="Arial"/>
          <w:bCs/>
          <w:sz w:val="20"/>
        </w:rPr>
      </w:pPr>
      <w:r w:rsidRPr="002A0CC0">
        <w:rPr>
          <w:rFonts w:ascii="Arial" w:hAnsi="Arial" w:cs="Arial"/>
          <w:bCs/>
          <w:sz w:val="20"/>
        </w:rPr>
        <w:t>-</w:t>
      </w:r>
      <w:r w:rsidR="00655774">
        <w:rPr>
          <w:rFonts w:ascii="Arial" w:hAnsi="Arial" w:cs="Arial"/>
          <w:bCs/>
          <w:sz w:val="20"/>
        </w:rPr>
        <w:t xml:space="preserve"> </w:t>
      </w:r>
      <w:r w:rsidRPr="002A0CC0">
        <w:rPr>
          <w:rFonts w:ascii="Arial" w:hAnsi="Arial" w:cs="Arial"/>
          <w:bCs/>
          <w:sz w:val="20"/>
        </w:rPr>
        <w:t xml:space="preserve"> </w:t>
      </w:r>
      <w:r w:rsidRPr="00655774">
        <w:rPr>
          <w:rFonts w:ascii="Arial" w:hAnsi="Arial" w:cs="Arial"/>
          <w:bCs/>
          <w:sz w:val="20"/>
        </w:rPr>
        <w:t xml:space="preserve">non deve trovarsi nella condizione prevista dall’art. 53, comma 16-ter, D.Lgs. 165/2001 e </w:t>
      </w:r>
      <w:proofErr w:type="spellStart"/>
      <w:r w:rsidRPr="00655774">
        <w:rPr>
          <w:rFonts w:ascii="Arial" w:hAnsi="Arial" w:cs="Arial"/>
          <w:bCs/>
          <w:sz w:val="20"/>
        </w:rPr>
        <w:t>s.m.i.</w:t>
      </w:r>
      <w:proofErr w:type="spellEnd"/>
      <w:r w:rsidRPr="00655774">
        <w:rPr>
          <w:rFonts w:ascii="Arial" w:hAnsi="Arial" w:cs="Arial"/>
          <w:bCs/>
          <w:sz w:val="20"/>
        </w:rPr>
        <w:t>;</w:t>
      </w:r>
    </w:p>
    <w:p w14:paraId="3DC755C1" w14:textId="58634643" w:rsidR="00D90840" w:rsidRPr="00655774" w:rsidRDefault="00D90840" w:rsidP="00D90840">
      <w:pPr>
        <w:tabs>
          <w:tab w:val="left" w:pos="1134"/>
        </w:tabs>
        <w:spacing w:after="120"/>
        <w:jc w:val="both"/>
        <w:rPr>
          <w:rFonts w:ascii="Arial" w:hAnsi="Arial" w:cs="Arial"/>
          <w:bCs/>
          <w:sz w:val="20"/>
        </w:rPr>
      </w:pPr>
      <w:r w:rsidRPr="00655774">
        <w:rPr>
          <w:rFonts w:ascii="Arial" w:hAnsi="Arial" w:cs="Arial"/>
          <w:bCs/>
          <w:sz w:val="20"/>
        </w:rPr>
        <w:t>-</w:t>
      </w:r>
      <w:r w:rsidR="00655774" w:rsidRPr="00655774">
        <w:rPr>
          <w:rFonts w:ascii="Arial" w:hAnsi="Arial" w:cs="Arial"/>
          <w:bCs/>
          <w:sz w:val="20"/>
        </w:rPr>
        <w:t xml:space="preserve"> </w:t>
      </w:r>
      <w:r w:rsidRPr="00655774">
        <w:rPr>
          <w:rFonts w:ascii="Arial" w:hAnsi="Arial" w:cs="Arial"/>
          <w:bCs/>
          <w:sz w:val="20"/>
        </w:rPr>
        <w:t xml:space="preserve">deve avere abilitazione attiva per la partecipazione alle procedure SATER sul portale </w:t>
      </w:r>
      <w:proofErr w:type="spellStart"/>
      <w:r w:rsidRPr="00655774">
        <w:rPr>
          <w:rFonts w:ascii="Arial" w:hAnsi="Arial" w:cs="Arial"/>
          <w:bCs/>
          <w:sz w:val="20"/>
        </w:rPr>
        <w:t>Intercent</w:t>
      </w:r>
      <w:proofErr w:type="spellEnd"/>
      <w:r w:rsidRPr="00655774">
        <w:rPr>
          <w:rFonts w:ascii="Arial" w:hAnsi="Arial" w:cs="Arial"/>
          <w:bCs/>
          <w:sz w:val="20"/>
        </w:rPr>
        <w:t>-ER (</w:t>
      </w:r>
      <w:hyperlink r:id="rId11" w:history="1">
        <w:r w:rsidRPr="00655774">
          <w:rPr>
            <w:rFonts w:ascii="Arial" w:hAnsi="Arial" w:cs="Arial"/>
            <w:bCs/>
            <w:sz w:val="20"/>
          </w:rPr>
          <w:t>www.intercenter.it</w:t>
        </w:r>
      </w:hyperlink>
      <w:r w:rsidRPr="00655774">
        <w:rPr>
          <w:rFonts w:ascii="Arial" w:hAnsi="Arial" w:cs="Arial"/>
          <w:bCs/>
          <w:sz w:val="20"/>
        </w:rPr>
        <w:t>).</w:t>
      </w:r>
    </w:p>
    <w:p w14:paraId="2DA00815" w14:textId="77777777" w:rsidR="00D90840" w:rsidRDefault="00D90840" w:rsidP="002A0CC0">
      <w:pPr>
        <w:tabs>
          <w:tab w:val="left" w:pos="1134"/>
        </w:tabs>
        <w:jc w:val="both"/>
        <w:rPr>
          <w:rFonts w:ascii="Arial" w:hAnsi="Arial" w:cs="Arial"/>
          <w:bCs/>
          <w:sz w:val="20"/>
        </w:rPr>
      </w:pPr>
    </w:p>
    <w:p w14:paraId="4C944338" w14:textId="3BC5C840" w:rsidR="002A0CC0" w:rsidRPr="002A0CC0" w:rsidRDefault="002A0CC0" w:rsidP="002A0CC0">
      <w:pPr>
        <w:tabs>
          <w:tab w:val="left" w:pos="1134"/>
        </w:tabs>
        <w:jc w:val="both"/>
        <w:rPr>
          <w:rFonts w:ascii="Arial" w:hAnsi="Arial" w:cs="Arial"/>
          <w:bCs/>
          <w:sz w:val="20"/>
        </w:rPr>
      </w:pPr>
      <w:r w:rsidRPr="002A0CC0">
        <w:rPr>
          <w:rFonts w:ascii="Arial" w:hAnsi="Arial" w:cs="Arial"/>
          <w:bCs/>
          <w:sz w:val="20"/>
        </w:rPr>
        <w:t xml:space="preserve">La mancata accettazione delle clausole contenute nel Patto di integrità (Allegato </w:t>
      </w:r>
      <w:r>
        <w:rPr>
          <w:rFonts w:ascii="Arial" w:hAnsi="Arial" w:cs="Arial"/>
          <w:bCs/>
          <w:sz w:val="20"/>
        </w:rPr>
        <w:t>B</w:t>
      </w:r>
      <w:r w:rsidRPr="002A0CC0">
        <w:rPr>
          <w:rFonts w:ascii="Arial" w:hAnsi="Arial" w:cs="Arial"/>
          <w:bCs/>
          <w:sz w:val="20"/>
        </w:rPr>
        <w:t xml:space="preserve">) e il mancato rispetto dello stesso costituiscono causa di esclusione, ai sensi dell’art. 83 bis del D.Lgs. n. 159/2011 e </w:t>
      </w:r>
      <w:proofErr w:type="spellStart"/>
      <w:proofErr w:type="gramStart"/>
      <w:r w:rsidRPr="002A0CC0">
        <w:rPr>
          <w:rFonts w:ascii="Arial" w:hAnsi="Arial" w:cs="Arial"/>
          <w:bCs/>
          <w:sz w:val="20"/>
        </w:rPr>
        <w:t>s.m.i.</w:t>
      </w:r>
      <w:proofErr w:type="spellEnd"/>
      <w:r w:rsidRPr="002A0CC0">
        <w:rPr>
          <w:rFonts w:ascii="Arial" w:hAnsi="Arial" w:cs="Arial"/>
          <w:bCs/>
          <w:sz w:val="20"/>
        </w:rPr>
        <w:t>.</w:t>
      </w:r>
      <w:proofErr w:type="gramEnd"/>
    </w:p>
    <w:p w14:paraId="5C73EFD6" w14:textId="77777777" w:rsidR="002A0CC0" w:rsidRDefault="002A0CC0" w:rsidP="00BD74D8">
      <w:pPr>
        <w:tabs>
          <w:tab w:val="left" w:pos="1134"/>
        </w:tabs>
        <w:spacing w:after="60" w:line="240" w:lineRule="atLeast"/>
        <w:jc w:val="both"/>
        <w:rPr>
          <w:rFonts w:ascii="Arial" w:hAnsi="Arial" w:cs="Arial"/>
          <w:b/>
          <w:bCs/>
          <w:sz w:val="20"/>
        </w:rPr>
      </w:pPr>
    </w:p>
    <w:p w14:paraId="275B4EFE" w14:textId="22F1722E" w:rsidR="009B6F1D" w:rsidRPr="009B6F1D" w:rsidRDefault="009B6F1D" w:rsidP="00BD74D8">
      <w:pPr>
        <w:tabs>
          <w:tab w:val="left" w:pos="1134"/>
        </w:tabs>
        <w:spacing w:after="60" w:line="240" w:lineRule="atLeast"/>
        <w:jc w:val="both"/>
        <w:rPr>
          <w:rFonts w:ascii="Arial" w:hAnsi="Arial" w:cs="Arial"/>
          <w:sz w:val="20"/>
        </w:rPr>
      </w:pPr>
      <w:r w:rsidRPr="009B6F1D">
        <w:rPr>
          <w:rFonts w:ascii="Arial" w:hAnsi="Arial" w:cs="Arial"/>
          <w:b/>
          <w:bCs/>
          <w:sz w:val="20"/>
        </w:rPr>
        <w:lastRenderedPageBreak/>
        <w:t>DURATA, OPZIONI E VALORE COMPLESSIVO DELL’APPALTO</w:t>
      </w:r>
    </w:p>
    <w:p w14:paraId="6D8714A3" w14:textId="2716D542" w:rsidR="00D17D29" w:rsidRPr="003F575A" w:rsidRDefault="00D17D29" w:rsidP="00D17D29">
      <w:pPr>
        <w:spacing w:after="120"/>
        <w:jc w:val="both"/>
        <w:rPr>
          <w:rFonts w:ascii="Arial" w:hAnsi="Arial" w:cs="Arial"/>
          <w:bCs/>
          <w:sz w:val="20"/>
          <w:highlight w:val="yellow"/>
        </w:rPr>
      </w:pPr>
      <w:r w:rsidRPr="00BE7B94">
        <w:rPr>
          <w:rFonts w:ascii="Arial" w:hAnsi="Arial" w:cs="Arial"/>
          <w:sz w:val="20"/>
        </w:rPr>
        <w:t xml:space="preserve">La durata del contratto è di </w:t>
      </w:r>
      <w:r w:rsidR="00AD0972">
        <w:rPr>
          <w:rFonts w:ascii="Arial" w:hAnsi="Arial" w:cs="Arial"/>
          <w:sz w:val="20"/>
        </w:rPr>
        <w:t xml:space="preserve">9 </w:t>
      </w:r>
      <w:r>
        <w:rPr>
          <w:rFonts w:ascii="Arial" w:hAnsi="Arial" w:cs="Arial"/>
          <w:sz w:val="20"/>
        </w:rPr>
        <w:t>mesi</w:t>
      </w:r>
      <w:r w:rsidRPr="00BE7B94">
        <w:rPr>
          <w:rFonts w:ascii="Arial" w:hAnsi="Arial" w:cs="Arial"/>
          <w:sz w:val="20"/>
        </w:rPr>
        <w:t xml:space="preserve">, a decorrere </w:t>
      </w:r>
      <w:r w:rsidRPr="00E163E5">
        <w:rPr>
          <w:rFonts w:ascii="Arial" w:hAnsi="Arial" w:cs="Arial"/>
          <w:sz w:val="20"/>
        </w:rPr>
        <w:t xml:space="preserve">dalla sottoscrizione dello stesso o dall’eventuale esecuzione </w:t>
      </w:r>
      <w:r w:rsidRPr="003F575A">
        <w:rPr>
          <w:rFonts w:ascii="Arial" w:hAnsi="Arial" w:cs="Arial"/>
          <w:sz w:val="20"/>
        </w:rPr>
        <w:t xml:space="preserve">anticipata e, comunque, sino massimo ad esaurimento della sua capienza economica, </w:t>
      </w:r>
      <w:r w:rsidRPr="003F575A">
        <w:rPr>
          <w:rFonts w:ascii="Arial" w:hAnsi="Arial" w:cs="Arial"/>
          <w:bCs/>
          <w:sz w:val="20"/>
        </w:rPr>
        <w:t>e si specifica inoltre che, si prevede la possibilità di recesso anticipato del contratto e della fornitura stessa, senza che il fornitore possa esperire opposizione o avanzare pretese di risarcimento alcune, per</w:t>
      </w:r>
      <w:r w:rsidR="003F575A" w:rsidRPr="003F575A">
        <w:rPr>
          <w:rFonts w:ascii="Arial" w:hAnsi="Arial" w:cs="Arial"/>
          <w:bCs/>
          <w:sz w:val="20"/>
        </w:rPr>
        <w:t xml:space="preserve"> </w:t>
      </w:r>
      <w:r w:rsidRPr="003F575A">
        <w:rPr>
          <w:rFonts w:ascii="Arial" w:hAnsi="Arial" w:cs="Arial"/>
          <w:bCs/>
          <w:sz w:val="20"/>
        </w:rPr>
        <w:t xml:space="preserve">intervenuta convenzione per la tipologia di fornitura in oggetto aggiudicata dall’Agenzia </w:t>
      </w:r>
      <w:proofErr w:type="spellStart"/>
      <w:r w:rsidRPr="003F575A">
        <w:rPr>
          <w:rFonts w:ascii="Arial" w:hAnsi="Arial" w:cs="Arial"/>
          <w:bCs/>
          <w:sz w:val="20"/>
        </w:rPr>
        <w:t>Intercent</w:t>
      </w:r>
      <w:proofErr w:type="spellEnd"/>
      <w:r w:rsidRPr="003F575A">
        <w:rPr>
          <w:rFonts w:ascii="Arial" w:hAnsi="Arial" w:cs="Arial"/>
          <w:bCs/>
          <w:sz w:val="20"/>
        </w:rPr>
        <w:t xml:space="preserve"> ER da utilizzarsi ai sensi della legge regionale 11/2004 o da Consip Spa in ottemperanza agli obblighi di cui al D.L. 24 aprile 2014 n. 66 come convertito con Legge 23 giugno 2014 n. 89.</w:t>
      </w:r>
    </w:p>
    <w:p w14:paraId="284231D2" w14:textId="54082ACF" w:rsidR="00112E43" w:rsidRDefault="002A0CC0" w:rsidP="002A0CC0">
      <w:pPr>
        <w:tabs>
          <w:tab w:val="left" w:pos="1134"/>
        </w:tabs>
        <w:spacing w:after="60" w:line="240" w:lineRule="atLeast"/>
        <w:jc w:val="both"/>
        <w:rPr>
          <w:rFonts w:ascii="Arial" w:hAnsi="Arial" w:cs="Arial"/>
          <w:sz w:val="20"/>
        </w:rPr>
      </w:pPr>
      <w:r w:rsidRPr="00BE7B94">
        <w:rPr>
          <w:rFonts w:ascii="Arial" w:hAnsi="Arial" w:cs="Arial"/>
          <w:sz w:val="20"/>
        </w:rPr>
        <w:t>Si precisa che la durata dell’appalto e delle altre opzioni temporali è commisurata alla stima del fabbisogno aziendale e, pertanto, previo costante monitoraggio economico del contratto operato dal DEC in supporto al RUP, la stazione appaltante ha facoltà di esercitare l’opzione di anche conservare l’efficacia del medesimo contratto sino massimo ad esaurimento della sua capienza economica e, comunque, non oltre al subentro di altro contraente.</w:t>
      </w:r>
    </w:p>
    <w:p w14:paraId="229391AE" w14:textId="77777777" w:rsidR="002A0CC0" w:rsidRPr="0065267D" w:rsidRDefault="002A0CC0" w:rsidP="00BD74D8">
      <w:pPr>
        <w:tabs>
          <w:tab w:val="left" w:pos="1134"/>
        </w:tabs>
        <w:spacing w:after="60" w:line="240" w:lineRule="atLeast"/>
        <w:jc w:val="both"/>
        <w:rPr>
          <w:rFonts w:ascii="Arial" w:hAnsi="Arial" w:cs="Arial"/>
          <w:sz w:val="16"/>
          <w:szCs w:val="16"/>
        </w:rPr>
      </w:pPr>
    </w:p>
    <w:p w14:paraId="4D23CB74" w14:textId="77777777" w:rsidR="002A0CC0" w:rsidRPr="002A0CC0" w:rsidRDefault="002A0CC0" w:rsidP="002A0CC0">
      <w:pPr>
        <w:spacing w:after="60"/>
        <w:jc w:val="both"/>
        <w:rPr>
          <w:rFonts w:ascii="Arial" w:hAnsi="Arial" w:cs="Arial"/>
          <w:b/>
          <w:bCs/>
          <w:sz w:val="20"/>
          <w:u w:val="single"/>
        </w:rPr>
      </w:pPr>
      <w:r w:rsidRPr="002A0CC0">
        <w:rPr>
          <w:rFonts w:ascii="Arial" w:hAnsi="Arial" w:cs="Arial"/>
          <w:b/>
          <w:bCs/>
          <w:sz w:val="20"/>
          <w:u w:val="single"/>
        </w:rPr>
        <w:t>Importo, revisione prezzi e opzioni</w:t>
      </w:r>
    </w:p>
    <w:p w14:paraId="74F226EF" w14:textId="3A768DD1" w:rsidR="00467F9B" w:rsidRDefault="00467F9B" w:rsidP="00BD74D8">
      <w:pPr>
        <w:tabs>
          <w:tab w:val="left" w:pos="1134"/>
        </w:tabs>
        <w:spacing w:after="60" w:line="240" w:lineRule="atLeast"/>
        <w:jc w:val="both"/>
        <w:rPr>
          <w:rFonts w:ascii="Arial" w:hAnsi="Arial" w:cs="Arial"/>
          <w:sz w:val="20"/>
        </w:rPr>
      </w:pPr>
      <w:r w:rsidRPr="00BE7B94">
        <w:rPr>
          <w:rFonts w:ascii="Arial" w:hAnsi="Arial" w:cs="Arial"/>
          <w:sz w:val="20"/>
        </w:rPr>
        <w:t xml:space="preserve">Il valore complessivo dell’appalto, al netto delle opzioni, a base d’asta, è quantificato in </w:t>
      </w:r>
      <w:r w:rsidRPr="008912B7">
        <w:rPr>
          <w:rFonts w:ascii="Arial" w:hAnsi="Arial" w:cs="Arial"/>
          <w:b/>
          <w:sz w:val="20"/>
        </w:rPr>
        <w:t>euro</w:t>
      </w:r>
      <w:r w:rsidR="00402C3F" w:rsidRPr="008912B7">
        <w:rPr>
          <w:rFonts w:ascii="Arial" w:hAnsi="Arial" w:cs="Arial"/>
          <w:b/>
          <w:sz w:val="20"/>
        </w:rPr>
        <w:t xml:space="preserve"> </w:t>
      </w:r>
      <w:r w:rsidR="00883EDC">
        <w:rPr>
          <w:rFonts w:ascii="Arial" w:hAnsi="Arial" w:cs="Arial"/>
          <w:b/>
          <w:sz w:val="20"/>
        </w:rPr>
        <w:t>4.800</w:t>
      </w:r>
      <w:r w:rsidR="003F575A">
        <w:rPr>
          <w:rFonts w:ascii="Arial" w:hAnsi="Arial" w:cs="Arial"/>
          <w:b/>
          <w:sz w:val="20"/>
        </w:rPr>
        <w:t>.000,00</w:t>
      </w:r>
      <w:r w:rsidR="00EF4624" w:rsidRPr="00734DC1">
        <w:rPr>
          <w:rFonts w:ascii="Arial" w:hAnsi="Arial" w:cs="Arial"/>
          <w:bCs/>
          <w:kern w:val="2"/>
          <w:sz w:val="18"/>
          <w:szCs w:val="18"/>
          <w:lang w:eastAsia="zh-CN"/>
        </w:rPr>
        <w:t xml:space="preserve"> </w:t>
      </w:r>
      <w:r w:rsidRPr="00BE7B94">
        <w:rPr>
          <w:rFonts w:ascii="Arial" w:hAnsi="Arial" w:cs="Arial"/>
          <w:sz w:val="20"/>
        </w:rPr>
        <w:t>al netto di IVA e/o di altre imposte e contributi di legge, nonché degli oneri per la sicurezza dovuti a rischi da interferenze.</w:t>
      </w:r>
    </w:p>
    <w:p w14:paraId="51195533" w14:textId="77777777" w:rsidR="002A0CC0" w:rsidRPr="002A0CC0" w:rsidRDefault="002A0CC0" w:rsidP="002A0CC0">
      <w:pPr>
        <w:spacing w:after="120"/>
        <w:jc w:val="both"/>
        <w:rPr>
          <w:rFonts w:ascii="Arial" w:hAnsi="Arial" w:cs="Arial"/>
          <w:sz w:val="20"/>
        </w:rPr>
      </w:pPr>
      <w:r w:rsidRPr="002A0CC0">
        <w:rPr>
          <w:rFonts w:ascii="Arial" w:hAnsi="Arial" w:cs="Arial"/>
          <w:sz w:val="20"/>
        </w:rPr>
        <w:t xml:space="preserve">Le quantità indicate corrispondono al fabbisogno presunto, calcolato sulla base di una media del consumo storico riferito all’ultimo periodo e sulla base </w:t>
      </w:r>
      <w:proofErr w:type="gramStart"/>
      <w:r w:rsidRPr="002A0CC0">
        <w:rPr>
          <w:rFonts w:ascii="Arial" w:hAnsi="Arial" w:cs="Arial"/>
          <w:sz w:val="20"/>
        </w:rPr>
        <w:t>del trend</w:t>
      </w:r>
      <w:proofErr w:type="gramEnd"/>
      <w:r w:rsidRPr="002A0CC0">
        <w:rPr>
          <w:rFonts w:ascii="Arial" w:hAnsi="Arial" w:cs="Arial"/>
          <w:sz w:val="20"/>
        </w:rPr>
        <w:t xml:space="preserve"> in incremento.</w:t>
      </w:r>
    </w:p>
    <w:p w14:paraId="19959CD7" w14:textId="3058D918" w:rsidR="00534D29" w:rsidRPr="00534D29" w:rsidRDefault="00534D29" w:rsidP="00534D29">
      <w:pPr>
        <w:shd w:val="clear" w:color="auto" w:fill="FFFFFF"/>
        <w:contextualSpacing/>
        <w:jc w:val="both"/>
        <w:rPr>
          <w:rFonts w:ascii="Arial" w:hAnsi="Arial" w:cs="Arial"/>
          <w:sz w:val="20"/>
        </w:rPr>
      </w:pPr>
      <w:r w:rsidRPr="00D90840">
        <w:rPr>
          <w:rFonts w:ascii="Arial" w:hAnsi="Arial" w:cs="Arial"/>
          <w:b/>
          <w:bCs/>
          <w:sz w:val="20"/>
          <w:u w:val="single"/>
        </w:rPr>
        <w:t>Revisione prezzi</w:t>
      </w:r>
      <w:r w:rsidRPr="00534D29">
        <w:rPr>
          <w:rFonts w:ascii="Arial" w:hAnsi="Arial" w:cs="Arial"/>
          <w:sz w:val="20"/>
          <w:u w:val="single"/>
        </w:rPr>
        <w:t>:</w:t>
      </w:r>
      <w:r w:rsidRPr="00534D29">
        <w:rPr>
          <w:rFonts w:ascii="Arial" w:hAnsi="Arial" w:cs="Arial"/>
          <w:sz w:val="20"/>
        </w:rPr>
        <w:t xml:space="preserve"> ai sensi di quanto previsto dall’art. 60 del D.Lgs. 36/2023, così come modificato dal D.Lgs. 31/12/2024, n. 209, e dall’allegato II.2-bis introdotto dal richiamato D.Lgs. 209/2024, durante l’esecuzione del contratto è consentita la revisione dei prezzi secondo le modalità, condizioni e limiti di seguito esplicitati. </w:t>
      </w:r>
    </w:p>
    <w:p w14:paraId="1BAE9CC1" w14:textId="77777777" w:rsidR="00534D29" w:rsidRPr="00534D29" w:rsidRDefault="00534D29" w:rsidP="00534D29">
      <w:pPr>
        <w:shd w:val="clear" w:color="auto" w:fill="FFFFFF"/>
        <w:contextualSpacing/>
        <w:jc w:val="both"/>
        <w:rPr>
          <w:rFonts w:ascii="Arial" w:hAnsi="Arial" w:cs="Arial"/>
          <w:sz w:val="20"/>
        </w:rPr>
      </w:pPr>
    </w:p>
    <w:p w14:paraId="14C057E1" w14:textId="52B4E2DB" w:rsidR="00534D29" w:rsidRPr="00534D29" w:rsidRDefault="00534D29" w:rsidP="00534D29">
      <w:pPr>
        <w:shd w:val="clear" w:color="auto" w:fill="FFFFFF"/>
        <w:contextualSpacing/>
        <w:jc w:val="both"/>
        <w:rPr>
          <w:rFonts w:ascii="Arial" w:hAnsi="Arial" w:cs="Arial"/>
          <w:sz w:val="20"/>
        </w:rPr>
      </w:pPr>
      <w:r w:rsidRPr="00534D29">
        <w:rPr>
          <w:rFonts w:ascii="Arial" w:hAnsi="Arial" w:cs="Arial"/>
          <w:sz w:val="20"/>
        </w:rPr>
        <w:t>La revisione si attiva al verificarsi di particolari condizioni di natura oggettiva che determinano una variazione del costo della fornitura o del servizio, in aumento o in diminuzione, superiore al cinque per cento dell’importo complessivo contrattuale risultante dal provvedimento di affidamento e opera nella misura dell’ottanta per cento del valore eccedente la variazione stessa, in relazione alle prestazioni da eseguire dopo l’attivazione della clausola di revisione.</w:t>
      </w:r>
    </w:p>
    <w:p w14:paraId="31F81C52" w14:textId="77777777" w:rsidR="00534D29" w:rsidRPr="00534D29" w:rsidRDefault="00534D29" w:rsidP="00534D29">
      <w:pPr>
        <w:shd w:val="clear" w:color="auto" w:fill="FFFFFF"/>
        <w:contextualSpacing/>
        <w:jc w:val="both"/>
        <w:rPr>
          <w:rFonts w:ascii="Arial" w:hAnsi="Arial" w:cs="Arial"/>
          <w:sz w:val="20"/>
        </w:rPr>
      </w:pPr>
    </w:p>
    <w:p w14:paraId="6409B087" w14:textId="0EA2ADC0" w:rsidR="00534D29" w:rsidRPr="00534D29" w:rsidRDefault="00534D29" w:rsidP="00534D29">
      <w:pPr>
        <w:shd w:val="clear" w:color="auto" w:fill="FFFFFF"/>
        <w:contextualSpacing/>
        <w:jc w:val="both"/>
        <w:rPr>
          <w:rFonts w:ascii="Arial" w:hAnsi="Arial" w:cs="Arial"/>
          <w:sz w:val="20"/>
        </w:rPr>
      </w:pPr>
      <w:r w:rsidRPr="00534D29">
        <w:rPr>
          <w:rFonts w:ascii="Arial" w:hAnsi="Arial" w:cs="Arial"/>
          <w:sz w:val="20"/>
        </w:rPr>
        <w:t>Ai fini del calcolo della variazione dei prezzi si utilizza l’Indice Istat dei prezzi alla produzione dell’industria (PPI) (di seguito “Indice revisionale”), codice ATECO 325 “fabbricazione di strumenti per forniture mediche e dentistiche”, pubblicato da ISTAT.</w:t>
      </w:r>
    </w:p>
    <w:p w14:paraId="707EFEB7" w14:textId="77777777" w:rsidR="00534D29" w:rsidRPr="00534D29" w:rsidRDefault="00534D29" w:rsidP="00534D29">
      <w:pPr>
        <w:shd w:val="clear" w:color="auto" w:fill="FFFFFF"/>
        <w:contextualSpacing/>
        <w:jc w:val="both"/>
        <w:rPr>
          <w:rFonts w:ascii="Arial" w:hAnsi="Arial" w:cs="Arial"/>
          <w:sz w:val="20"/>
        </w:rPr>
      </w:pPr>
    </w:p>
    <w:p w14:paraId="62C61331" w14:textId="77777777" w:rsidR="00534D29" w:rsidRPr="00534D29" w:rsidRDefault="00534D29" w:rsidP="00534D29">
      <w:pPr>
        <w:shd w:val="clear" w:color="auto" w:fill="FFFFFF"/>
        <w:contextualSpacing/>
        <w:jc w:val="both"/>
        <w:rPr>
          <w:rFonts w:ascii="Arial" w:hAnsi="Arial" w:cs="Arial"/>
          <w:sz w:val="20"/>
        </w:rPr>
      </w:pPr>
      <w:r w:rsidRPr="00534D29">
        <w:rPr>
          <w:rFonts w:ascii="Arial" w:hAnsi="Arial" w:cs="Arial"/>
          <w:sz w:val="20"/>
        </w:rPr>
        <w:t>La stazione appaltante monitora l’andamento dell’indice di cui sopra con la frequenza di aggiornamento dell’indice revisionale sopra indicato.</w:t>
      </w:r>
    </w:p>
    <w:p w14:paraId="63DB2B12" w14:textId="77777777" w:rsidR="00534D29" w:rsidRPr="00534D29" w:rsidRDefault="00534D29" w:rsidP="00534D29">
      <w:pPr>
        <w:shd w:val="clear" w:color="auto" w:fill="FFFFFF"/>
        <w:contextualSpacing/>
        <w:jc w:val="both"/>
        <w:rPr>
          <w:rFonts w:ascii="Arial" w:hAnsi="Arial" w:cs="Arial"/>
          <w:sz w:val="20"/>
        </w:rPr>
      </w:pPr>
    </w:p>
    <w:p w14:paraId="1F35E8B0" w14:textId="77777777" w:rsidR="00534D29" w:rsidRPr="00534D29" w:rsidRDefault="00534D29" w:rsidP="00534D29">
      <w:pPr>
        <w:shd w:val="clear" w:color="auto" w:fill="FFFFFF"/>
        <w:contextualSpacing/>
        <w:jc w:val="both"/>
        <w:rPr>
          <w:rFonts w:ascii="Arial" w:hAnsi="Arial" w:cs="Arial"/>
          <w:sz w:val="20"/>
        </w:rPr>
      </w:pPr>
      <w:r w:rsidRPr="00534D29">
        <w:rPr>
          <w:rFonts w:ascii="Arial" w:hAnsi="Arial" w:cs="Arial"/>
          <w:sz w:val="20"/>
        </w:rPr>
        <w:t>Ai sensi dell’art. 12, allegato II.2-bis, la variazione è calcolata come differenza tra il valore dell’indice al momento della rilevazione e il corrispondente valore al mese del provvedimento di aggiudicazione.</w:t>
      </w:r>
    </w:p>
    <w:p w14:paraId="722C5D5C" w14:textId="77777777" w:rsidR="00534D29" w:rsidRPr="00534D29" w:rsidRDefault="00534D29" w:rsidP="00534D29">
      <w:pPr>
        <w:shd w:val="clear" w:color="auto" w:fill="FFFFFF"/>
        <w:contextualSpacing/>
        <w:jc w:val="both"/>
        <w:rPr>
          <w:rFonts w:ascii="Arial" w:hAnsi="Arial" w:cs="Arial"/>
          <w:sz w:val="20"/>
        </w:rPr>
      </w:pPr>
      <w:r w:rsidRPr="00534D29">
        <w:rPr>
          <w:rFonts w:ascii="Arial" w:hAnsi="Arial" w:cs="Arial"/>
          <w:sz w:val="20"/>
        </w:rPr>
        <w:t>La stazione appaltante procede al calcolo della variazione utilizzando la formula prevista dalla Tabella D, punto 7, dell’allegato II.2-bis.</w:t>
      </w:r>
    </w:p>
    <w:p w14:paraId="2B067FD2" w14:textId="77777777" w:rsidR="00534D29" w:rsidRPr="00534D29" w:rsidRDefault="00534D29" w:rsidP="00534D29">
      <w:pPr>
        <w:shd w:val="clear" w:color="auto" w:fill="FFFFFF"/>
        <w:contextualSpacing/>
        <w:jc w:val="both"/>
        <w:rPr>
          <w:rFonts w:ascii="Arial" w:hAnsi="Arial" w:cs="Arial"/>
          <w:sz w:val="20"/>
        </w:rPr>
      </w:pPr>
      <w:r w:rsidRPr="00534D29">
        <w:rPr>
          <w:rFonts w:ascii="Arial" w:hAnsi="Arial" w:cs="Arial"/>
          <w:sz w:val="20"/>
        </w:rPr>
        <w:t>In caso di sospensione o proroga dei termini di aggiudicazione nelle ipotesi di cui all’articolo 1, commi 3, 4 e 5 dell’allegato I.3, il valore di riferimento per il calcolo della variazione è quello relativo al mese di scadenza del termine massimo per l’aggiudicazione come individuato dall’allegato I.3.</w:t>
      </w:r>
    </w:p>
    <w:p w14:paraId="33625642" w14:textId="77777777" w:rsidR="00534D29" w:rsidRPr="00534D29" w:rsidRDefault="00534D29" w:rsidP="00534D29">
      <w:pPr>
        <w:shd w:val="clear" w:color="auto" w:fill="FFFFFF"/>
        <w:contextualSpacing/>
        <w:jc w:val="both"/>
        <w:rPr>
          <w:rFonts w:ascii="Arial" w:hAnsi="Arial" w:cs="Arial"/>
          <w:sz w:val="20"/>
        </w:rPr>
      </w:pPr>
      <w:r w:rsidRPr="00534D29">
        <w:rPr>
          <w:rFonts w:ascii="Arial" w:hAnsi="Arial" w:cs="Arial"/>
          <w:sz w:val="20"/>
        </w:rPr>
        <w:t xml:space="preserve">La revisione avviene esclusivamente con espressa autorizzazione rilasciata dal RUP. </w:t>
      </w:r>
    </w:p>
    <w:p w14:paraId="5E93F9F1" w14:textId="77777777" w:rsidR="00534D29" w:rsidRPr="00534D29" w:rsidRDefault="00534D29" w:rsidP="00534D29">
      <w:pPr>
        <w:shd w:val="clear" w:color="auto" w:fill="FFFFFF"/>
        <w:contextualSpacing/>
        <w:jc w:val="both"/>
        <w:rPr>
          <w:rFonts w:ascii="Arial" w:hAnsi="Arial" w:cs="Arial"/>
          <w:sz w:val="20"/>
        </w:rPr>
      </w:pPr>
      <w:r w:rsidRPr="00534D29">
        <w:rPr>
          <w:rFonts w:ascii="Arial" w:hAnsi="Arial" w:cs="Arial"/>
          <w:sz w:val="20"/>
        </w:rPr>
        <w:t xml:space="preserve">Il RUP, entro trenta giorni dal monitoraggio definisce il valore dell’eventuale revisione da effettuare; il termine di trenta giorni può essere interrotto dal RUP qualora siano necessarie integrazioni istruttorie. </w:t>
      </w:r>
    </w:p>
    <w:p w14:paraId="6DE875D4" w14:textId="77777777" w:rsidR="00534D29" w:rsidRPr="00534D29" w:rsidRDefault="00534D29" w:rsidP="00534D29">
      <w:pPr>
        <w:shd w:val="clear" w:color="auto" w:fill="FFFFFF"/>
        <w:contextualSpacing/>
        <w:jc w:val="both"/>
        <w:rPr>
          <w:rFonts w:ascii="Arial" w:hAnsi="Arial" w:cs="Arial"/>
          <w:sz w:val="20"/>
        </w:rPr>
      </w:pPr>
      <w:r w:rsidRPr="00534D29">
        <w:rPr>
          <w:rFonts w:ascii="Arial" w:hAnsi="Arial" w:cs="Arial"/>
          <w:sz w:val="20"/>
        </w:rPr>
        <w:t>L’atto di conclusione del procedimento di revisione dei prezzi è trasmesso mediante PEC all’indirizzo indicato nel contratto dall’aggiudicatario, le stazioni appaltanti comunicano all’appaltatore i prezzi revisionati da applicare alle prestazioni da eseguire.</w:t>
      </w:r>
    </w:p>
    <w:p w14:paraId="09FD39B5" w14:textId="77777777" w:rsidR="00534D29" w:rsidRPr="00534D29" w:rsidRDefault="00534D29" w:rsidP="00534D29">
      <w:pPr>
        <w:shd w:val="clear" w:color="auto" w:fill="FFFFFF"/>
        <w:contextualSpacing/>
        <w:jc w:val="both"/>
        <w:rPr>
          <w:rFonts w:ascii="Arial" w:hAnsi="Arial" w:cs="Arial"/>
          <w:sz w:val="20"/>
        </w:rPr>
      </w:pPr>
    </w:p>
    <w:p w14:paraId="529B999D" w14:textId="2A761346" w:rsidR="00534D29" w:rsidRPr="00534D29" w:rsidRDefault="00534D29" w:rsidP="00534D29">
      <w:pPr>
        <w:shd w:val="clear" w:color="auto" w:fill="FFFFFF"/>
        <w:contextualSpacing/>
        <w:jc w:val="both"/>
        <w:rPr>
          <w:rFonts w:ascii="Arial" w:hAnsi="Arial" w:cs="Arial"/>
          <w:sz w:val="20"/>
        </w:rPr>
      </w:pPr>
      <w:r w:rsidRPr="00534D29">
        <w:rPr>
          <w:rFonts w:ascii="Arial" w:hAnsi="Arial" w:cs="Arial"/>
          <w:sz w:val="20"/>
        </w:rPr>
        <w:lastRenderedPageBreak/>
        <w:t>Per la revisione prezzi si prevede un importo di euro</w:t>
      </w:r>
      <w:r w:rsidR="00C975F7">
        <w:rPr>
          <w:rFonts w:ascii="Arial" w:hAnsi="Arial" w:cs="Arial"/>
          <w:sz w:val="20"/>
        </w:rPr>
        <w:t xml:space="preserve"> </w:t>
      </w:r>
      <w:r w:rsidR="00C975F7" w:rsidRPr="000907C4">
        <w:rPr>
          <w:rFonts w:ascii="Arial" w:hAnsi="Arial" w:cs="Arial"/>
          <w:kern w:val="1"/>
          <w:sz w:val="20"/>
          <w:lang w:eastAsia="zh-CN"/>
        </w:rPr>
        <w:t>960.000,00</w:t>
      </w:r>
      <w:r w:rsidRPr="00534D29">
        <w:rPr>
          <w:rFonts w:ascii="Arial" w:hAnsi="Arial" w:cs="Arial"/>
          <w:sz w:val="20"/>
        </w:rPr>
        <w:t>, IVA esclusa, pari al</w:t>
      </w:r>
      <w:r w:rsidR="00C975F7">
        <w:rPr>
          <w:rFonts w:ascii="Arial" w:hAnsi="Arial" w:cs="Arial"/>
          <w:sz w:val="20"/>
        </w:rPr>
        <w:t xml:space="preserve"> </w:t>
      </w:r>
      <w:r w:rsidR="00C975F7" w:rsidRPr="006F52D0">
        <w:rPr>
          <w:rFonts w:ascii="Arial" w:hAnsi="Arial" w:cs="Arial"/>
          <w:sz w:val="20"/>
        </w:rPr>
        <w:t>venti</w:t>
      </w:r>
      <w:r w:rsidRPr="006F52D0">
        <w:rPr>
          <w:rFonts w:ascii="Arial" w:hAnsi="Arial" w:cs="Arial"/>
          <w:sz w:val="20"/>
        </w:rPr>
        <w:t xml:space="preserve"> </w:t>
      </w:r>
      <w:r w:rsidRPr="00534D29">
        <w:rPr>
          <w:rFonts w:ascii="Arial" w:hAnsi="Arial" w:cs="Arial"/>
          <w:sz w:val="20"/>
        </w:rPr>
        <w:t>per cento calcolato sull’importo del contratto</w:t>
      </w:r>
      <w:r w:rsidR="00883EDC">
        <w:rPr>
          <w:rFonts w:ascii="Arial" w:hAnsi="Arial" w:cs="Arial"/>
          <w:sz w:val="20"/>
        </w:rPr>
        <w:t>,</w:t>
      </w:r>
      <w:r w:rsidRPr="00534D29">
        <w:rPr>
          <w:rFonts w:ascii="Arial" w:hAnsi="Arial" w:cs="Arial"/>
          <w:sz w:val="20"/>
        </w:rPr>
        <w:t xml:space="preserve"> ferma restando la facoltà di utilizzo in via residuale di tale capienza economica anche per eventuali altre opzioni quantitative in aumento. </w:t>
      </w:r>
    </w:p>
    <w:p w14:paraId="3660F31A" w14:textId="77777777" w:rsidR="00534D29" w:rsidRPr="00534D29" w:rsidRDefault="00534D29" w:rsidP="00534D29">
      <w:pPr>
        <w:shd w:val="clear" w:color="auto" w:fill="FFFFFF"/>
        <w:contextualSpacing/>
        <w:jc w:val="both"/>
        <w:rPr>
          <w:rFonts w:ascii="Arial" w:hAnsi="Arial" w:cs="Arial"/>
          <w:sz w:val="20"/>
        </w:rPr>
      </w:pPr>
    </w:p>
    <w:p w14:paraId="405B08D5" w14:textId="77777777" w:rsidR="00534D29" w:rsidRPr="00534D29" w:rsidRDefault="00534D29" w:rsidP="00AD0972">
      <w:pPr>
        <w:shd w:val="clear" w:color="auto" w:fill="FFFFFF"/>
        <w:contextualSpacing/>
        <w:jc w:val="both"/>
        <w:rPr>
          <w:rFonts w:ascii="Arial" w:hAnsi="Arial" w:cs="Arial"/>
          <w:sz w:val="20"/>
        </w:rPr>
      </w:pPr>
      <w:r w:rsidRPr="00534D29">
        <w:rPr>
          <w:rFonts w:ascii="Arial" w:hAnsi="Arial" w:cs="Arial"/>
          <w:sz w:val="20"/>
        </w:rPr>
        <w:t xml:space="preserve">Qualora i Prezzi Revisionati comportino un incremento dei corrispettivi dovuti al Fornitore che non trovi copertura nelle somme stanziate per l’appalto, ai sensi dell’art. 60, comma 5 del Codice, l’Amministrazione stessa, oltre all’ipotesi prevista all’art.2 c.2 dell’Allegato II.2-bis, avrà diritto di risolvere il contratto per eccessiva onerosità sopravvenuta, oppure di ridurre i quantitativi in modo da lasciare fermo il corrispettivo dovuto. </w:t>
      </w:r>
    </w:p>
    <w:p w14:paraId="53C17179" w14:textId="77777777" w:rsidR="00534D29" w:rsidRPr="00534D29" w:rsidRDefault="00534D29" w:rsidP="00112E43">
      <w:pPr>
        <w:tabs>
          <w:tab w:val="left" w:pos="349"/>
        </w:tabs>
        <w:spacing w:before="120" w:after="60" w:line="276" w:lineRule="auto"/>
        <w:ind w:right="198"/>
        <w:jc w:val="both"/>
        <w:rPr>
          <w:rFonts w:ascii="Arial" w:hAnsi="Arial" w:cs="Arial"/>
          <w:sz w:val="20"/>
        </w:rPr>
      </w:pPr>
      <w:r w:rsidRPr="00534D29">
        <w:rPr>
          <w:rFonts w:ascii="Arial" w:hAnsi="Arial" w:cs="Arial"/>
          <w:sz w:val="20"/>
        </w:rPr>
        <w:t>Non sono previsti meccanismi ordinari di adeguamento del prezzo, di cui all’art. 60 comma 2-bis del D.lgs. 36/2023, così come modificato dall’art. 23 del D.lgs. 209/2024.</w:t>
      </w:r>
    </w:p>
    <w:p w14:paraId="274F4025" w14:textId="77777777" w:rsidR="002A0CC0" w:rsidRPr="002A0CC0" w:rsidRDefault="002A0CC0" w:rsidP="002A0CC0">
      <w:pPr>
        <w:pStyle w:val="Corpotesto"/>
        <w:rPr>
          <w:rFonts w:ascii="Arial" w:hAnsi="Arial" w:cs="Arial"/>
          <w:sz w:val="20"/>
        </w:rPr>
      </w:pPr>
      <w:r w:rsidRPr="002A0CC0">
        <w:rPr>
          <w:rFonts w:ascii="Arial" w:hAnsi="Arial" w:cs="Arial"/>
          <w:sz w:val="20"/>
        </w:rPr>
        <w:t xml:space="preserve">Ulteriori revisioni di prezzo possono essere consentite qualora normative sopravvenute alla stipula del contratto lo consentano, secondo le modalità e i limiti ivi previste. </w:t>
      </w:r>
    </w:p>
    <w:p w14:paraId="265C8E5B" w14:textId="4059D169" w:rsidR="002A0CC0" w:rsidRDefault="002A0CC0" w:rsidP="002A0CC0">
      <w:pPr>
        <w:spacing w:after="60"/>
        <w:jc w:val="both"/>
        <w:rPr>
          <w:rFonts w:ascii="Arial" w:hAnsi="Arial" w:cs="Arial"/>
          <w:sz w:val="20"/>
        </w:rPr>
      </w:pPr>
      <w:r w:rsidRPr="002A0CC0">
        <w:rPr>
          <w:rFonts w:ascii="Arial" w:hAnsi="Arial" w:cs="Arial"/>
          <w:sz w:val="20"/>
        </w:rPr>
        <w:t>Ai sensi dell’art. 9 del Codice, resta ferma in ogni caso la facoltà dell’operatore economico di chiedere l’applicazione dell’art. 1467 del c.c., da trasmettere al RUP tramite PEC</w:t>
      </w:r>
      <w:r>
        <w:rPr>
          <w:rFonts w:ascii="Arial" w:hAnsi="Arial" w:cs="Arial"/>
          <w:sz w:val="20"/>
        </w:rPr>
        <w:t>.</w:t>
      </w:r>
    </w:p>
    <w:p w14:paraId="5815652E" w14:textId="77777777" w:rsidR="00112E43" w:rsidRDefault="00112E43" w:rsidP="002A0CC0">
      <w:pPr>
        <w:spacing w:after="60"/>
        <w:jc w:val="both"/>
        <w:rPr>
          <w:rFonts w:ascii="Arial" w:hAnsi="Arial" w:cs="Arial"/>
          <w:sz w:val="20"/>
        </w:rPr>
      </w:pPr>
    </w:p>
    <w:p w14:paraId="3D5A7A1F" w14:textId="55637818" w:rsidR="00112E43" w:rsidRPr="00112E43" w:rsidRDefault="00112E43" w:rsidP="00112E43">
      <w:pPr>
        <w:tabs>
          <w:tab w:val="left" w:pos="1134"/>
        </w:tabs>
        <w:spacing w:line="240" w:lineRule="atLeast"/>
        <w:jc w:val="both"/>
        <w:rPr>
          <w:rFonts w:ascii="Arial" w:hAnsi="Arial" w:cs="Arial"/>
          <w:sz w:val="20"/>
        </w:rPr>
      </w:pPr>
      <w:r w:rsidRPr="00112E43">
        <w:rPr>
          <w:rFonts w:ascii="Arial" w:hAnsi="Arial" w:cs="Arial"/>
          <w:b/>
          <w:bCs/>
          <w:sz w:val="20"/>
          <w:u w:val="single"/>
        </w:rPr>
        <w:t>Opzione di Proroga</w:t>
      </w:r>
      <w:r>
        <w:rPr>
          <w:rFonts w:ascii="Arial" w:hAnsi="Arial" w:cs="Arial"/>
          <w:sz w:val="20"/>
        </w:rPr>
        <w:t xml:space="preserve">: </w:t>
      </w:r>
      <w:r w:rsidRPr="00112E43">
        <w:rPr>
          <w:rFonts w:ascii="Arial" w:hAnsi="Arial" w:cs="Arial"/>
          <w:sz w:val="20"/>
        </w:rPr>
        <w:t xml:space="preserve">La stazione appaltante si riserva di prorogare il contratto per una durata massima pari a </w:t>
      </w:r>
      <w:proofErr w:type="gramStart"/>
      <w:r w:rsidR="0065267D" w:rsidRPr="00D30E09">
        <w:rPr>
          <w:rFonts w:ascii="Arial" w:hAnsi="Arial" w:cs="Arial"/>
          <w:sz w:val="20"/>
        </w:rPr>
        <w:t>9</w:t>
      </w:r>
      <w:proofErr w:type="gramEnd"/>
      <w:r w:rsidR="0065267D" w:rsidRPr="00D30E09">
        <w:rPr>
          <w:rFonts w:ascii="Arial" w:hAnsi="Arial" w:cs="Arial"/>
          <w:sz w:val="20"/>
        </w:rPr>
        <w:t xml:space="preserve"> </w:t>
      </w:r>
      <w:r w:rsidRPr="00D30E09">
        <w:rPr>
          <w:rFonts w:ascii="Arial" w:hAnsi="Arial" w:cs="Arial"/>
          <w:sz w:val="20"/>
        </w:rPr>
        <w:t xml:space="preserve">mesi </w:t>
      </w:r>
      <w:r w:rsidRPr="00112E43">
        <w:rPr>
          <w:rFonts w:ascii="Arial" w:hAnsi="Arial" w:cs="Arial"/>
          <w:sz w:val="20"/>
        </w:rPr>
        <w:t xml:space="preserve">ai prezzi, patti e condizioni stabiliti nel contratto o </w:t>
      </w:r>
      <w:r w:rsidRPr="006A5372">
        <w:rPr>
          <w:rFonts w:ascii="Arial" w:hAnsi="Arial" w:cs="Arial"/>
          <w:sz w:val="20"/>
        </w:rPr>
        <w:t>alle condizioni di mercato ove più favorevoli per la stazione appaltante. L’importo stimato di tale opzione è pari a €</w:t>
      </w:r>
      <w:r w:rsidR="00463689" w:rsidRPr="006A5372">
        <w:rPr>
          <w:rFonts w:ascii="Arial" w:hAnsi="Arial" w:cs="Arial"/>
          <w:sz w:val="20"/>
        </w:rPr>
        <w:t xml:space="preserve"> 4.800.000,00 </w:t>
      </w:r>
      <w:r w:rsidRPr="003345CF">
        <w:rPr>
          <w:rFonts w:ascii="Arial" w:hAnsi="Arial" w:cs="Arial"/>
          <w:sz w:val="20"/>
        </w:rPr>
        <w:t>al</w:t>
      </w:r>
      <w:r w:rsidRPr="00112E43">
        <w:rPr>
          <w:rFonts w:ascii="Arial" w:hAnsi="Arial" w:cs="Arial"/>
          <w:sz w:val="20"/>
        </w:rPr>
        <w:t xml:space="preserve"> netto di Iva. L’esercizio di tale facoltà è comunicato all’appaltatore prima della scadenza del contratto.</w:t>
      </w:r>
    </w:p>
    <w:p w14:paraId="6A5A5A1A" w14:textId="77777777" w:rsidR="00B50FED" w:rsidRPr="00D17D29" w:rsidRDefault="00B50FED" w:rsidP="001B38DC">
      <w:pPr>
        <w:tabs>
          <w:tab w:val="left" w:pos="1134"/>
        </w:tabs>
        <w:spacing w:line="240" w:lineRule="atLeast"/>
        <w:jc w:val="both"/>
        <w:rPr>
          <w:rFonts w:ascii="Arial" w:hAnsi="Arial" w:cs="Arial"/>
          <w:sz w:val="20"/>
          <w:highlight w:val="yellow"/>
        </w:rPr>
      </w:pPr>
    </w:p>
    <w:p w14:paraId="0BDF1FB1" w14:textId="04A367D0" w:rsidR="00AB67C8" w:rsidRDefault="002A0CC0" w:rsidP="0062170F">
      <w:pPr>
        <w:tabs>
          <w:tab w:val="left" w:pos="1134"/>
        </w:tabs>
        <w:spacing w:line="240" w:lineRule="atLeast"/>
        <w:jc w:val="both"/>
        <w:rPr>
          <w:rFonts w:ascii="Arial" w:hAnsi="Arial" w:cs="Arial"/>
          <w:sz w:val="20"/>
        </w:rPr>
      </w:pPr>
      <w:r w:rsidRPr="002A0CC0">
        <w:rPr>
          <w:rFonts w:ascii="Arial" w:hAnsi="Arial" w:cs="Arial"/>
          <w:b/>
          <w:bCs/>
          <w:sz w:val="20"/>
          <w:u w:val="single"/>
        </w:rPr>
        <w:t>Quantità aggiuntive opzionali:</w:t>
      </w:r>
      <w:r>
        <w:rPr>
          <w:rFonts w:ascii="Arial" w:hAnsi="Arial" w:cs="Arial"/>
          <w:sz w:val="20"/>
        </w:rPr>
        <w:t xml:space="preserve"> </w:t>
      </w:r>
      <w:r w:rsidR="003F575A">
        <w:rPr>
          <w:rFonts w:ascii="Arial" w:hAnsi="Arial" w:cs="Arial"/>
          <w:sz w:val="20"/>
        </w:rPr>
        <w:t>I</w:t>
      </w:r>
      <w:r w:rsidR="003F575A" w:rsidRPr="003F575A">
        <w:rPr>
          <w:rFonts w:ascii="Arial" w:hAnsi="Arial" w:cs="Arial"/>
          <w:sz w:val="20"/>
        </w:rPr>
        <w:t xml:space="preserve">noltre, che la Stazione appaltante si riserva la facoltà di attivare l’opzione di acquisto ai sensi dell’art 120 comma 1 </w:t>
      </w:r>
      <w:proofErr w:type="spellStart"/>
      <w:r w:rsidR="003F575A" w:rsidRPr="003F575A">
        <w:rPr>
          <w:rFonts w:ascii="Arial" w:hAnsi="Arial" w:cs="Arial"/>
          <w:sz w:val="20"/>
        </w:rPr>
        <w:t>lett.a</w:t>
      </w:r>
      <w:proofErr w:type="spellEnd"/>
      <w:r w:rsidR="003F575A" w:rsidRPr="003F575A">
        <w:rPr>
          <w:rFonts w:ascii="Arial" w:hAnsi="Arial" w:cs="Arial"/>
          <w:sz w:val="20"/>
        </w:rPr>
        <w:t xml:space="preserve">) del D.Lgs. 36/2023 sino al 80% dell’importo a base d’asta </w:t>
      </w:r>
      <w:r w:rsidR="00A40F93">
        <w:rPr>
          <w:rFonts w:ascii="Arial" w:hAnsi="Arial" w:cs="Arial"/>
          <w:sz w:val="20"/>
        </w:rPr>
        <w:t xml:space="preserve">e </w:t>
      </w:r>
      <w:r w:rsidR="003F575A" w:rsidRPr="003F575A">
        <w:rPr>
          <w:rFonts w:ascii="Arial" w:hAnsi="Arial" w:cs="Arial"/>
          <w:sz w:val="20"/>
        </w:rPr>
        <w:t xml:space="preserve">fino ad un massimo di </w:t>
      </w:r>
      <w:proofErr w:type="gramStart"/>
      <w:r>
        <w:rPr>
          <w:rFonts w:ascii="Arial" w:hAnsi="Arial" w:cs="Arial"/>
          <w:sz w:val="20"/>
        </w:rPr>
        <w:t>Euro</w:t>
      </w:r>
      <w:proofErr w:type="gramEnd"/>
      <w:r w:rsidR="003F575A" w:rsidRPr="003F575A">
        <w:rPr>
          <w:rFonts w:ascii="Arial" w:hAnsi="Arial" w:cs="Arial"/>
          <w:sz w:val="20"/>
        </w:rPr>
        <w:t xml:space="preserve"> </w:t>
      </w:r>
      <w:r w:rsidR="00A40F93">
        <w:rPr>
          <w:rFonts w:ascii="Arial" w:hAnsi="Arial" w:cs="Arial"/>
          <w:sz w:val="20"/>
        </w:rPr>
        <w:t>3.840.000,00</w:t>
      </w:r>
      <w:r w:rsidR="003F575A" w:rsidRPr="003F575A">
        <w:rPr>
          <w:rFonts w:ascii="Arial" w:hAnsi="Arial" w:cs="Arial"/>
          <w:sz w:val="20"/>
        </w:rPr>
        <w:t xml:space="preserve"> IVA esclusa, nonché l’opzione di incremento del quinto d’obbligo, sino ad un massimo di </w:t>
      </w:r>
      <w:proofErr w:type="gramStart"/>
      <w:r w:rsidR="003F575A" w:rsidRPr="003F575A">
        <w:rPr>
          <w:rFonts w:ascii="Arial" w:hAnsi="Arial" w:cs="Arial"/>
          <w:sz w:val="20"/>
        </w:rPr>
        <w:t>Euro</w:t>
      </w:r>
      <w:proofErr w:type="gramEnd"/>
      <w:r w:rsidR="003F575A" w:rsidRPr="003F575A">
        <w:rPr>
          <w:rFonts w:ascii="Arial" w:hAnsi="Arial" w:cs="Arial"/>
          <w:sz w:val="20"/>
        </w:rPr>
        <w:t xml:space="preserve"> </w:t>
      </w:r>
      <w:r w:rsidR="00A40F93">
        <w:rPr>
          <w:rFonts w:ascii="Arial" w:hAnsi="Arial" w:cs="Arial"/>
          <w:sz w:val="20"/>
        </w:rPr>
        <w:t>960.000,00</w:t>
      </w:r>
      <w:r w:rsidR="003F575A" w:rsidRPr="003F575A">
        <w:rPr>
          <w:rFonts w:ascii="Arial" w:hAnsi="Arial" w:cs="Arial"/>
          <w:sz w:val="20"/>
        </w:rPr>
        <w:t xml:space="preserve"> IVA esclusa</w:t>
      </w:r>
      <w:r w:rsidR="00112E43">
        <w:rPr>
          <w:rFonts w:ascii="Arial" w:hAnsi="Arial" w:cs="Arial"/>
          <w:sz w:val="20"/>
        </w:rPr>
        <w:t>.</w:t>
      </w:r>
    </w:p>
    <w:p w14:paraId="0276CC19" w14:textId="77777777" w:rsidR="00B50FED" w:rsidRPr="00B50FED" w:rsidRDefault="00B50FED" w:rsidP="0062170F">
      <w:pPr>
        <w:tabs>
          <w:tab w:val="left" w:pos="1134"/>
        </w:tabs>
        <w:spacing w:line="240" w:lineRule="atLeast"/>
        <w:jc w:val="both"/>
        <w:rPr>
          <w:rFonts w:ascii="Arial" w:hAnsi="Arial" w:cs="Arial"/>
          <w:color w:val="FF0000"/>
          <w:sz w:val="20"/>
        </w:rPr>
      </w:pPr>
    </w:p>
    <w:p w14:paraId="3E9BD0B7" w14:textId="6A244760" w:rsidR="00627D03" w:rsidRDefault="00627D03" w:rsidP="00627D03">
      <w:pPr>
        <w:tabs>
          <w:tab w:val="left" w:pos="1134"/>
        </w:tabs>
        <w:spacing w:line="240" w:lineRule="atLeast"/>
        <w:jc w:val="both"/>
        <w:rPr>
          <w:rFonts w:ascii="Arial" w:hAnsi="Arial" w:cs="Arial"/>
          <w:sz w:val="20"/>
        </w:rPr>
      </w:pPr>
      <w:r w:rsidRPr="00BE7B94">
        <w:rPr>
          <w:rFonts w:ascii="Arial" w:hAnsi="Arial" w:cs="Arial"/>
          <w:sz w:val="20"/>
        </w:rPr>
        <w:t>Ai fini dell’art. 14, comma 4, del Codice, il valore massimo stimato dell’appalto, comprensivo del</w:t>
      </w:r>
      <w:r>
        <w:rPr>
          <w:rFonts w:ascii="Arial" w:hAnsi="Arial" w:cs="Arial"/>
          <w:sz w:val="20"/>
        </w:rPr>
        <w:t>le</w:t>
      </w:r>
      <w:r w:rsidRPr="00BE7B94">
        <w:rPr>
          <w:rFonts w:ascii="Arial" w:hAnsi="Arial" w:cs="Arial"/>
          <w:sz w:val="20"/>
        </w:rPr>
        <w:t xml:space="preserve"> opzioni, è </w:t>
      </w:r>
      <w:r w:rsidRPr="008912B7">
        <w:rPr>
          <w:rFonts w:ascii="Arial" w:hAnsi="Arial" w:cs="Arial"/>
          <w:sz w:val="20"/>
        </w:rPr>
        <w:t xml:space="preserve">pari ad </w:t>
      </w:r>
      <w:r w:rsidRPr="001B38DC">
        <w:rPr>
          <w:rFonts w:ascii="Arial" w:hAnsi="Arial" w:cs="Arial"/>
          <w:sz w:val="20"/>
        </w:rPr>
        <w:t xml:space="preserve">euro </w:t>
      </w:r>
      <w:r w:rsidR="00A40F93">
        <w:rPr>
          <w:rFonts w:ascii="Arial" w:hAnsi="Arial" w:cs="Arial"/>
          <w:sz w:val="20"/>
        </w:rPr>
        <w:t>12.000.000</w:t>
      </w:r>
      <w:r w:rsidR="003F575A">
        <w:rPr>
          <w:rFonts w:ascii="Arial" w:hAnsi="Arial" w:cs="Arial"/>
          <w:sz w:val="20"/>
        </w:rPr>
        <w:t>,00</w:t>
      </w:r>
      <w:r w:rsidRPr="008912B7">
        <w:rPr>
          <w:rFonts w:ascii="Arial" w:hAnsi="Arial" w:cs="Arial"/>
          <w:sz w:val="20"/>
        </w:rPr>
        <w:t xml:space="preserve"> al netto di IVA e/o di altre imposte e contributi di legge, nonché degli oneri per la</w:t>
      </w:r>
      <w:r w:rsidRPr="00BE7B94">
        <w:rPr>
          <w:rFonts w:ascii="Arial" w:hAnsi="Arial" w:cs="Arial"/>
          <w:sz w:val="20"/>
        </w:rPr>
        <w:t xml:space="preserve"> sicurezza dovuti a rischi da interferenze.</w:t>
      </w:r>
    </w:p>
    <w:p w14:paraId="55E70334" w14:textId="77777777" w:rsidR="006417AB" w:rsidRPr="00BE7B94" w:rsidRDefault="006417AB" w:rsidP="00BD74D8">
      <w:pPr>
        <w:tabs>
          <w:tab w:val="left" w:pos="1134"/>
        </w:tabs>
        <w:spacing w:after="60" w:line="240" w:lineRule="atLeast"/>
        <w:jc w:val="both"/>
        <w:rPr>
          <w:rFonts w:ascii="Arial" w:hAnsi="Arial" w:cs="Arial"/>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5"/>
        <w:gridCol w:w="2458"/>
      </w:tblGrid>
      <w:tr w:rsidR="003F575A" w:rsidRPr="00DA0B0A" w14:paraId="29A97CCC" w14:textId="77777777" w:rsidTr="003F575A">
        <w:trPr>
          <w:trHeight w:val="266"/>
        </w:trPr>
        <w:tc>
          <w:tcPr>
            <w:tcW w:w="7175" w:type="dxa"/>
          </w:tcPr>
          <w:p w14:paraId="75207E0F" w14:textId="05376B52" w:rsidR="003F575A" w:rsidRPr="003F575A" w:rsidRDefault="003F575A" w:rsidP="00340A75">
            <w:pPr>
              <w:spacing w:before="240"/>
              <w:jc w:val="both"/>
              <w:rPr>
                <w:rFonts w:ascii="Arial" w:hAnsi="Arial" w:cs="Arial"/>
                <w:kern w:val="1"/>
                <w:sz w:val="20"/>
                <w:lang w:eastAsia="zh-CN"/>
              </w:rPr>
            </w:pPr>
            <w:r w:rsidRPr="003F575A">
              <w:rPr>
                <w:rFonts w:ascii="Arial" w:hAnsi="Arial" w:cs="Arial"/>
                <w:kern w:val="1"/>
                <w:sz w:val="20"/>
                <w:lang w:eastAsia="zh-CN"/>
              </w:rPr>
              <w:t xml:space="preserve">Importo posto a base d’asta per </w:t>
            </w:r>
            <w:proofErr w:type="gramStart"/>
            <w:r w:rsidR="00112E43">
              <w:rPr>
                <w:rFonts w:ascii="Arial" w:hAnsi="Arial" w:cs="Arial"/>
                <w:kern w:val="1"/>
                <w:sz w:val="20"/>
                <w:lang w:eastAsia="zh-CN"/>
              </w:rPr>
              <w:t>9</w:t>
            </w:r>
            <w:proofErr w:type="gramEnd"/>
            <w:r w:rsidRPr="003F575A">
              <w:rPr>
                <w:rFonts w:ascii="Arial" w:hAnsi="Arial" w:cs="Arial"/>
                <w:kern w:val="1"/>
                <w:sz w:val="20"/>
                <w:lang w:eastAsia="zh-CN"/>
              </w:rPr>
              <w:t xml:space="preserve"> mesi</w:t>
            </w:r>
          </w:p>
        </w:tc>
        <w:tc>
          <w:tcPr>
            <w:tcW w:w="2458" w:type="dxa"/>
          </w:tcPr>
          <w:p w14:paraId="7A910CEB" w14:textId="0906B522" w:rsidR="003F575A" w:rsidRPr="003F575A" w:rsidRDefault="003F575A" w:rsidP="00340A75">
            <w:pPr>
              <w:spacing w:before="240"/>
              <w:jc w:val="both"/>
              <w:rPr>
                <w:rFonts w:ascii="Arial" w:hAnsi="Arial" w:cs="Arial"/>
                <w:kern w:val="1"/>
                <w:sz w:val="20"/>
                <w:lang w:eastAsia="zh-CN"/>
              </w:rPr>
            </w:pPr>
            <w:r w:rsidRPr="003F575A">
              <w:rPr>
                <w:rFonts w:ascii="Arial" w:hAnsi="Arial" w:cs="Arial"/>
                <w:kern w:val="1"/>
                <w:sz w:val="20"/>
                <w:lang w:eastAsia="zh-CN"/>
              </w:rPr>
              <w:t xml:space="preserve">Euro </w:t>
            </w:r>
            <w:r w:rsidR="00856D28">
              <w:rPr>
                <w:rFonts w:ascii="Arial" w:hAnsi="Arial" w:cs="Arial"/>
                <w:kern w:val="1"/>
                <w:sz w:val="20"/>
                <w:lang w:eastAsia="zh-CN"/>
              </w:rPr>
              <w:t>4.800.000</w:t>
            </w:r>
            <w:r w:rsidRPr="003F575A">
              <w:rPr>
                <w:rFonts w:ascii="Arial" w:hAnsi="Arial" w:cs="Arial"/>
                <w:kern w:val="1"/>
                <w:sz w:val="20"/>
                <w:lang w:eastAsia="zh-CN"/>
              </w:rPr>
              <w:t>,00</w:t>
            </w:r>
          </w:p>
        </w:tc>
      </w:tr>
      <w:tr w:rsidR="00112E43" w:rsidRPr="00DA0B0A" w14:paraId="40A3AFDA" w14:textId="77777777" w:rsidTr="003F575A">
        <w:trPr>
          <w:trHeight w:val="266"/>
        </w:trPr>
        <w:tc>
          <w:tcPr>
            <w:tcW w:w="7175" w:type="dxa"/>
          </w:tcPr>
          <w:p w14:paraId="6D6CFDEA" w14:textId="58336556" w:rsidR="00112E43" w:rsidRPr="003F575A" w:rsidRDefault="00112E43" w:rsidP="00340A75">
            <w:pPr>
              <w:spacing w:before="240"/>
              <w:jc w:val="both"/>
              <w:rPr>
                <w:rFonts w:ascii="Arial" w:hAnsi="Arial" w:cs="Arial"/>
                <w:kern w:val="1"/>
                <w:sz w:val="20"/>
                <w:lang w:eastAsia="zh-CN"/>
              </w:rPr>
            </w:pPr>
            <w:r>
              <w:rPr>
                <w:rFonts w:ascii="Arial" w:hAnsi="Arial" w:cs="Arial"/>
                <w:kern w:val="1"/>
                <w:sz w:val="20"/>
                <w:lang w:eastAsia="zh-CN"/>
              </w:rPr>
              <w:t xml:space="preserve">Proroga </w:t>
            </w:r>
            <w:r w:rsidRPr="00251FC3">
              <w:rPr>
                <w:rFonts w:ascii="Arial" w:hAnsi="Arial" w:cs="Arial"/>
                <w:kern w:val="1"/>
                <w:sz w:val="20"/>
                <w:lang w:eastAsia="zh-CN"/>
              </w:rPr>
              <w:t>di</w:t>
            </w:r>
            <w:r w:rsidR="00463689" w:rsidRPr="00251FC3">
              <w:rPr>
                <w:rFonts w:ascii="Arial" w:hAnsi="Arial" w:cs="Arial"/>
                <w:sz w:val="20"/>
              </w:rPr>
              <w:t xml:space="preserve"> </w:t>
            </w:r>
            <w:proofErr w:type="gramStart"/>
            <w:r w:rsidR="00463689" w:rsidRPr="00251FC3">
              <w:rPr>
                <w:rFonts w:ascii="Arial" w:hAnsi="Arial" w:cs="Arial"/>
                <w:sz w:val="20"/>
              </w:rPr>
              <w:t>9</w:t>
            </w:r>
            <w:proofErr w:type="gramEnd"/>
            <w:r w:rsidRPr="00251FC3">
              <w:rPr>
                <w:rFonts w:ascii="Arial" w:hAnsi="Arial" w:cs="Arial"/>
                <w:kern w:val="1"/>
                <w:sz w:val="20"/>
                <w:lang w:eastAsia="zh-CN"/>
              </w:rPr>
              <w:t xml:space="preserve"> mesi</w:t>
            </w:r>
          </w:p>
        </w:tc>
        <w:tc>
          <w:tcPr>
            <w:tcW w:w="2458" w:type="dxa"/>
          </w:tcPr>
          <w:p w14:paraId="0955EE4D" w14:textId="4DC5A22B" w:rsidR="00112E43" w:rsidRPr="002F3F3A" w:rsidRDefault="00112E43" w:rsidP="00340A75">
            <w:pPr>
              <w:spacing w:before="240"/>
              <w:jc w:val="both"/>
              <w:rPr>
                <w:rFonts w:ascii="Arial" w:hAnsi="Arial" w:cs="Arial"/>
                <w:kern w:val="1"/>
                <w:sz w:val="20"/>
                <w:lang w:eastAsia="zh-CN"/>
              </w:rPr>
            </w:pPr>
            <w:r w:rsidRPr="002F3F3A">
              <w:rPr>
                <w:rFonts w:ascii="Arial" w:hAnsi="Arial" w:cs="Arial"/>
                <w:kern w:val="1"/>
                <w:sz w:val="20"/>
                <w:lang w:eastAsia="zh-CN"/>
              </w:rPr>
              <w:t xml:space="preserve">Euro </w:t>
            </w:r>
            <w:r w:rsidR="00463689" w:rsidRPr="002F3F3A">
              <w:rPr>
                <w:rFonts w:ascii="Arial" w:hAnsi="Arial" w:cs="Arial"/>
                <w:kern w:val="1"/>
                <w:sz w:val="20"/>
                <w:lang w:eastAsia="zh-CN"/>
              </w:rPr>
              <w:t>4.800.000,00</w:t>
            </w:r>
          </w:p>
        </w:tc>
      </w:tr>
      <w:tr w:rsidR="003F575A" w:rsidRPr="00DA0B0A" w14:paraId="746AF58D" w14:textId="77777777" w:rsidTr="003F575A">
        <w:tc>
          <w:tcPr>
            <w:tcW w:w="7175" w:type="dxa"/>
          </w:tcPr>
          <w:p w14:paraId="06527EBE" w14:textId="55A3E441" w:rsidR="003F575A" w:rsidRPr="003F575A" w:rsidRDefault="003F575A" w:rsidP="00340A75">
            <w:pPr>
              <w:spacing w:before="240"/>
              <w:jc w:val="both"/>
              <w:rPr>
                <w:rFonts w:ascii="Arial" w:hAnsi="Arial" w:cs="Arial"/>
                <w:kern w:val="1"/>
                <w:sz w:val="20"/>
                <w:lang w:eastAsia="zh-CN"/>
              </w:rPr>
            </w:pPr>
            <w:r w:rsidRPr="003F575A">
              <w:rPr>
                <w:rFonts w:ascii="Arial" w:hAnsi="Arial" w:cs="Arial"/>
                <w:kern w:val="1"/>
                <w:sz w:val="20"/>
                <w:lang w:eastAsia="zh-CN"/>
              </w:rPr>
              <w:t xml:space="preserve">Revisione prezzi pari al </w:t>
            </w:r>
            <w:r w:rsidR="00463689">
              <w:rPr>
                <w:rFonts w:ascii="Arial" w:hAnsi="Arial" w:cs="Arial"/>
                <w:kern w:val="1"/>
                <w:sz w:val="20"/>
                <w:lang w:eastAsia="zh-CN"/>
              </w:rPr>
              <w:t>2</w:t>
            </w:r>
            <w:r w:rsidRPr="003F575A">
              <w:rPr>
                <w:rFonts w:ascii="Arial" w:hAnsi="Arial" w:cs="Arial"/>
                <w:kern w:val="1"/>
                <w:sz w:val="20"/>
                <w:lang w:eastAsia="zh-CN"/>
              </w:rPr>
              <w:t>0% di base d’asta</w:t>
            </w:r>
            <w:r w:rsidR="00C975F7">
              <w:rPr>
                <w:rFonts w:ascii="Arial" w:hAnsi="Arial" w:cs="Arial"/>
                <w:kern w:val="1"/>
                <w:sz w:val="20"/>
                <w:lang w:eastAsia="zh-CN"/>
              </w:rPr>
              <w:t xml:space="preserve"> e proroga</w:t>
            </w:r>
            <w:r w:rsidRPr="003F575A">
              <w:rPr>
                <w:rFonts w:ascii="Arial" w:hAnsi="Arial" w:cs="Arial"/>
                <w:kern w:val="1"/>
                <w:sz w:val="20"/>
                <w:lang w:eastAsia="zh-CN"/>
              </w:rPr>
              <w:t>, ferma restando la facoltà di utilizzo in via residuale di tale capienza economica anche per eventuali altre opzioni quantitative in aumento</w:t>
            </w:r>
          </w:p>
        </w:tc>
        <w:tc>
          <w:tcPr>
            <w:tcW w:w="2458" w:type="dxa"/>
          </w:tcPr>
          <w:p w14:paraId="25D4EBE8" w14:textId="7A5D5BF4" w:rsidR="003F575A" w:rsidRPr="003F575A" w:rsidRDefault="003F575A" w:rsidP="00340A75">
            <w:pPr>
              <w:spacing w:before="240"/>
              <w:jc w:val="both"/>
              <w:rPr>
                <w:rFonts w:ascii="Arial" w:hAnsi="Arial" w:cs="Arial"/>
                <w:kern w:val="1"/>
                <w:sz w:val="20"/>
                <w:lang w:eastAsia="zh-CN"/>
              </w:rPr>
            </w:pPr>
            <w:r w:rsidRPr="003F575A">
              <w:rPr>
                <w:rFonts w:ascii="Arial" w:hAnsi="Arial" w:cs="Arial"/>
                <w:kern w:val="1"/>
                <w:sz w:val="20"/>
                <w:lang w:eastAsia="zh-CN"/>
              </w:rPr>
              <w:t>Euro</w:t>
            </w:r>
            <w:r w:rsidR="00C975F7">
              <w:rPr>
                <w:rFonts w:ascii="Arial" w:hAnsi="Arial" w:cs="Arial"/>
                <w:kern w:val="1"/>
                <w:sz w:val="20"/>
                <w:lang w:eastAsia="zh-CN"/>
              </w:rPr>
              <w:t xml:space="preserve"> </w:t>
            </w:r>
            <w:r w:rsidR="00C975F7" w:rsidRPr="00251FC3">
              <w:rPr>
                <w:rFonts w:ascii="Arial" w:hAnsi="Arial" w:cs="Arial"/>
                <w:kern w:val="1"/>
                <w:sz w:val="20"/>
                <w:lang w:eastAsia="zh-CN"/>
              </w:rPr>
              <w:t>960.000,00</w:t>
            </w:r>
          </w:p>
        </w:tc>
      </w:tr>
      <w:tr w:rsidR="003F575A" w:rsidRPr="00DA0B0A" w14:paraId="7978A098" w14:textId="77777777" w:rsidTr="003F575A">
        <w:tc>
          <w:tcPr>
            <w:tcW w:w="7175" w:type="dxa"/>
          </w:tcPr>
          <w:p w14:paraId="465B0CFF" w14:textId="648CC4D2" w:rsidR="003F575A" w:rsidRPr="003F575A" w:rsidRDefault="003F575A" w:rsidP="00340A75">
            <w:pPr>
              <w:spacing w:before="240"/>
              <w:jc w:val="both"/>
              <w:rPr>
                <w:rFonts w:ascii="Arial" w:hAnsi="Arial" w:cs="Arial"/>
                <w:color w:val="FF0000"/>
                <w:kern w:val="1"/>
                <w:sz w:val="20"/>
                <w:lang w:eastAsia="zh-CN"/>
              </w:rPr>
            </w:pPr>
            <w:r w:rsidRPr="003F575A">
              <w:rPr>
                <w:rFonts w:ascii="Arial" w:hAnsi="Arial" w:cs="Arial"/>
                <w:color w:val="000000"/>
                <w:sz w:val="20"/>
              </w:rPr>
              <w:t>Opzione acquisto ulteriori quantitativi (80% della base d’asta), ai sensi dell’art 120 comma 1 lett. a) del D.Lgs. 36/2023</w:t>
            </w:r>
          </w:p>
        </w:tc>
        <w:tc>
          <w:tcPr>
            <w:tcW w:w="2458" w:type="dxa"/>
          </w:tcPr>
          <w:p w14:paraId="2E0E6655" w14:textId="69F62907" w:rsidR="003F575A" w:rsidRPr="003F575A" w:rsidRDefault="003F575A" w:rsidP="00340A75">
            <w:pPr>
              <w:spacing w:before="240"/>
              <w:jc w:val="both"/>
              <w:rPr>
                <w:rFonts w:ascii="Arial" w:hAnsi="Arial" w:cs="Arial"/>
                <w:kern w:val="1"/>
                <w:sz w:val="20"/>
                <w:lang w:eastAsia="zh-CN"/>
              </w:rPr>
            </w:pPr>
            <w:r w:rsidRPr="003F575A">
              <w:rPr>
                <w:rFonts w:ascii="Arial" w:hAnsi="Arial" w:cs="Arial"/>
                <w:kern w:val="1"/>
                <w:sz w:val="20"/>
                <w:lang w:eastAsia="zh-CN"/>
              </w:rPr>
              <w:t xml:space="preserve">Euro </w:t>
            </w:r>
            <w:r w:rsidR="00BE40D6">
              <w:rPr>
                <w:rFonts w:ascii="Arial" w:hAnsi="Arial" w:cs="Arial"/>
                <w:kern w:val="1"/>
                <w:sz w:val="20"/>
                <w:lang w:eastAsia="zh-CN"/>
              </w:rPr>
              <w:t>3.840.000,</w:t>
            </w:r>
            <w:r w:rsidR="00BE40D6" w:rsidRPr="003F575A">
              <w:rPr>
                <w:rFonts w:ascii="Arial" w:hAnsi="Arial" w:cs="Arial"/>
                <w:kern w:val="1"/>
                <w:sz w:val="20"/>
                <w:lang w:eastAsia="zh-CN"/>
              </w:rPr>
              <w:t>00</w:t>
            </w:r>
          </w:p>
        </w:tc>
      </w:tr>
      <w:tr w:rsidR="003F575A" w:rsidRPr="00DA0B0A" w14:paraId="247DD7EA" w14:textId="77777777" w:rsidTr="003F575A">
        <w:tc>
          <w:tcPr>
            <w:tcW w:w="7175" w:type="dxa"/>
          </w:tcPr>
          <w:p w14:paraId="23B5DFA1" w14:textId="77777777" w:rsidR="003F575A" w:rsidRPr="003F575A" w:rsidRDefault="003F575A" w:rsidP="00340A75">
            <w:pPr>
              <w:spacing w:before="240"/>
              <w:jc w:val="both"/>
              <w:rPr>
                <w:rFonts w:ascii="Arial" w:hAnsi="Arial" w:cs="Arial"/>
                <w:color w:val="000000"/>
                <w:sz w:val="20"/>
              </w:rPr>
            </w:pPr>
            <w:r w:rsidRPr="003F575A">
              <w:rPr>
                <w:rFonts w:ascii="Arial" w:hAnsi="Arial" w:cs="Arial"/>
                <w:color w:val="000000"/>
                <w:sz w:val="20"/>
              </w:rPr>
              <w:t>Opzione ex art. 120, comma 9, D.Lgs. 36/2023</w:t>
            </w:r>
          </w:p>
        </w:tc>
        <w:tc>
          <w:tcPr>
            <w:tcW w:w="2458" w:type="dxa"/>
          </w:tcPr>
          <w:p w14:paraId="1350F96F" w14:textId="6F45A440" w:rsidR="003F575A" w:rsidRPr="003F575A" w:rsidRDefault="003F575A" w:rsidP="00340A75">
            <w:pPr>
              <w:spacing w:before="240"/>
              <w:jc w:val="both"/>
              <w:rPr>
                <w:rFonts w:ascii="Arial" w:hAnsi="Arial" w:cs="Arial"/>
                <w:kern w:val="1"/>
                <w:sz w:val="20"/>
                <w:lang w:eastAsia="zh-CN"/>
              </w:rPr>
            </w:pPr>
            <w:r w:rsidRPr="003F575A">
              <w:rPr>
                <w:rFonts w:ascii="Arial" w:hAnsi="Arial" w:cs="Arial"/>
                <w:kern w:val="1"/>
                <w:sz w:val="20"/>
                <w:lang w:eastAsia="zh-CN"/>
              </w:rPr>
              <w:t xml:space="preserve">Euro </w:t>
            </w:r>
            <w:r w:rsidR="00BE40D6">
              <w:rPr>
                <w:rFonts w:ascii="Arial" w:hAnsi="Arial" w:cs="Arial"/>
                <w:kern w:val="1"/>
                <w:sz w:val="20"/>
                <w:lang w:eastAsia="zh-CN"/>
              </w:rPr>
              <w:t>960.000</w:t>
            </w:r>
            <w:r w:rsidRPr="003F575A">
              <w:rPr>
                <w:rFonts w:ascii="Arial" w:hAnsi="Arial" w:cs="Arial"/>
                <w:kern w:val="1"/>
                <w:sz w:val="20"/>
                <w:lang w:eastAsia="zh-CN"/>
              </w:rPr>
              <w:t>,00</w:t>
            </w:r>
          </w:p>
        </w:tc>
      </w:tr>
      <w:tr w:rsidR="003F575A" w:rsidRPr="00BE40D6" w14:paraId="57342D16" w14:textId="77777777" w:rsidTr="00BE40D6">
        <w:trPr>
          <w:trHeight w:val="523"/>
        </w:trPr>
        <w:tc>
          <w:tcPr>
            <w:tcW w:w="7175" w:type="dxa"/>
          </w:tcPr>
          <w:p w14:paraId="0AD0F584" w14:textId="77777777" w:rsidR="003F575A" w:rsidRPr="00BE40D6" w:rsidRDefault="003F575A" w:rsidP="00340A75">
            <w:pPr>
              <w:spacing w:before="240"/>
              <w:jc w:val="both"/>
              <w:rPr>
                <w:rFonts w:ascii="Arial" w:hAnsi="Arial" w:cs="Arial"/>
                <w:b/>
                <w:bCs/>
                <w:kern w:val="1"/>
                <w:sz w:val="20"/>
                <w:lang w:eastAsia="zh-CN"/>
              </w:rPr>
            </w:pPr>
            <w:r w:rsidRPr="00BE40D6">
              <w:rPr>
                <w:rFonts w:ascii="Arial" w:hAnsi="Arial" w:cs="Arial"/>
                <w:b/>
                <w:bCs/>
                <w:kern w:val="1"/>
                <w:sz w:val="20"/>
                <w:lang w:eastAsia="zh-CN"/>
              </w:rPr>
              <w:t xml:space="preserve">Valore complessivo appalto, comprensivo di tutte le opzioni, iva esclusa </w:t>
            </w:r>
          </w:p>
        </w:tc>
        <w:tc>
          <w:tcPr>
            <w:tcW w:w="2458" w:type="dxa"/>
          </w:tcPr>
          <w:p w14:paraId="0D6783B3" w14:textId="726DB4A4" w:rsidR="003F575A" w:rsidRPr="00BE40D6" w:rsidRDefault="003F575A" w:rsidP="00340A75">
            <w:pPr>
              <w:spacing w:before="240"/>
              <w:jc w:val="both"/>
              <w:rPr>
                <w:rFonts w:ascii="Arial" w:hAnsi="Arial" w:cs="Arial"/>
                <w:b/>
                <w:bCs/>
                <w:kern w:val="1"/>
                <w:sz w:val="20"/>
                <w:lang w:eastAsia="zh-CN"/>
              </w:rPr>
            </w:pPr>
            <w:r w:rsidRPr="00BE40D6">
              <w:rPr>
                <w:rFonts w:ascii="Arial" w:hAnsi="Arial" w:cs="Arial"/>
                <w:b/>
                <w:bCs/>
                <w:kern w:val="1"/>
                <w:sz w:val="20"/>
                <w:lang w:eastAsia="zh-CN"/>
              </w:rPr>
              <w:t xml:space="preserve">Euro </w:t>
            </w:r>
            <w:r w:rsidR="000F05F9" w:rsidRPr="000F05F9">
              <w:rPr>
                <w:rFonts w:ascii="Arial" w:hAnsi="Arial" w:cs="Arial"/>
                <w:b/>
                <w:bCs/>
                <w:kern w:val="1"/>
                <w:sz w:val="20"/>
                <w:lang w:eastAsia="zh-CN"/>
              </w:rPr>
              <w:t>15.360</w:t>
            </w:r>
            <w:r w:rsidR="00BE40D6" w:rsidRPr="000F05F9">
              <w:rPr>
                <w:rFonts w:ascii="Arial" w:hAnsi="Arial" w:cs="Arial"/>
                <w:b/>
                <w:bCs/>
                <w:kern w:val="1"/>
                <w:sz w:val="20"/>
                <w:lang w:eastAsia="zh-CN"/>
              </w:rPr>
              <w:t>.000,00</w:t>
            </w:r>
          </w:p>
        </w:tc>
      </w:tr>
    </w:tbl>
    <w:p w14:paraId="650EF877" w14:textId="77777777" w:rsidR="001F4811" w:rsidRDefault="001F4811" w:rsidP="001D1D50">
      <w:pPr>
        <w:tabs>
          <w:tab w:val="left" w:pos="1134"/>
        </w:tabs>
        <w:spacing w:before="120" w:after="60" w:line="240" w:lineRule="atLeast"/>
        <w:jc w:val="both"/>
        <w:rPr>
          <w:rFonts w:ascii="Arial" w:hAnsi="Arial" w:cs="Arial"/>
          <w:b/>
          <w:bCs/>
          <w:sz w:val="20"/>
        </w:rPr>
      </w:pPr>
    </w:p>
    <w:p w14:paraId="20A2F8B0" w14:textId="45C0AD93" w:rsidR="00754181" w:rsidRDefault="00754181" w:rsidP="00AD0972">
      <w:pPr>
        <w:tabs>
          <w:tab w:val="left" w:pos="1134"/>
        </w:tabs>
        <w:spacing w:line="240" w:lineRule="atLeast"/>
        <w:jc w:val="both"/>
        <w:rPr>
          <w:rFonts w:ascii="Arial" w:hAnsi="Arial" w:cs="Arial"/>
          <w:b/>
          <w:bCs/>
          <w:sz w:val="20"/>
          <w:u w:val="single"/>
        </w:rPr>
      </w:pPr>
      <w:bookmarkStart w:id="3" w:name="_Toc387842182"/>
      <w:bookmarkStart w:id="4" w:name="_Toc500851817"/>
      <w:bookmarkStart w:id="5" w:name="_Toc152312112"/>
      <w:bookmarkStart w:id="6" w:name="_Toc500851808"/>
      <w:bookmarkStart w:id="7" w:name="_Toc501354267"/>
      <w:bookmarkStart w:id="8" w:name="_Toc152312097"/>
      <w:r w:rsidRPr="00AD0972">
        <w:rPr>
          <w:rFonts w:ascii="Arial" w:hAnsi="Arial" w:cs="Arial"/>
          <w:b/>
          <w:bCs/>
          <w:sz w:val="20"/>
          <w:u w:val="single"/>
        </w:rPr>
        <w:t>SUBAPPALTO</w:t>
      </w:r>
      <w:bookmarkEnd w:id="3"/>
      <w:bookmarkEnd w:id="4"/>
      <w:bookmarkEnd w:id="5"/>
    </w:p>
    <w:p w14:paraId="30574D7A" w14:textId="77777777" w:rsidR="00AD0972" w:rsidRPr="00AD0972" w:rsidRDefault="00AD0972" w:rsidP="00AD0972">
      <w:pPr>
        <w:tabs>
          <w:tab w:val="left" w:pos="1134"/>
        </w:tabs>
        <w:spacing w:line="240" w:lineRule="atLeast"/>
        <w:jc w:val="both"/>
        <w:rPr>
          <w:rFonts w:ascii="Arial" w:hAnsi="Arial" w:cs="Arial"/>
          <w:b/>
          <w:bCs/>
          <w:sz w:val="20"/>
          <w:u w:val="single"/>
        </w:rPr>
      </w:pPr>
    </w:p>
    <w:p w14:paraId="272B41E5" w14:textId="77777777" w:rsidR="00754181" w:rsidRPr="00AD0972" w:rsidRDefault="00754181" w:rsidP="00AD0972">
      <w:pPr>
        <w:shd w:val="clear" w:color="auto" w:fill="FFFFFF"/>
        <w:contextualSpacing/>
        <w:jc w:val="both"/>
        <w:rPr>
          <w:rFonts w:ascii="Arial" w:hAnsi="Arial" w:cs="Arial"/>
          <w:sz w:val="20"/>
        </w:rPr>
      </w:pPr>
      <w:r w:rsidRPr="00AD0972">
        <w:rPr>
          <w:rFonts w:ascii="Arial" w:hAnsi="Arial" w:cs="Arial"/>
          <w:sz w:val="20"/>
        </w:rPr>
        <w:t xml:space="preserve">Il concorrente indica le prestazioni che intende subappaltare o concedere in cottimo. </w:t>
      </w:r>
      <w:r w:rsidRPr="00AD0972">
        <w:rPr>
          <w:rFonts w:ascii="Arial" w:hAnsi="Arial" w:cs="Arial"/>
          <w:sz w:val="20"/>
          <w:u w:val="single"/>
        </w:rPr>
        <w:t>In caso di mancata indicazione il subappalto è vietato</w:t>
      </w:r>
      <w:r w:rsidRPr="00AD0972">
        <w:rPr>
          <w:rFonts w:ascii="Arial" w:hAnsi="Arial" w:cs="Arial"/>
          <w:sz w:val="20"/>
        </w:rPr>
        <w:t>.</w:t>
      </w:r>
    </w:p>
    <w:p w14:paraId="418BAC62" w14:textId="77777777" w:rsidR="00754181" w:rsidRPr="00AD0972" w:rsidRDefault="00754181" w:rsidP="00AD0972">
      <w:pPr>
        <w:shd w:val="clear" w:color="auto" w:fill="FFFFFF"/>
        <w:contextualSpacing/>
        <w:jc w:val="both"/>
        <w:rPr>
          <w:rFonts w:ascii="Arial" w:hAnsi="Arial" w:cs="Arial"/>
          <w:sz w:val="20"/>
        </w:rPr>
      </w:pPr>
      <w:r w:rsidRPr="00AD0972">
        <w:rPr>
          <w:rFonts w:ascii="Arial" w:hAnsi="Arial" w:cs="Arial"/>
          <w:sz w:val="20"/>
        </w:rPr>
        <w:lastRenderedPageBreak/>
        <w:t>Non può essere affidata in subappalto la prevalente esecuzione delle prestazioni oggetto del contratto.</w:t>
      </w:r>
    </w:p>
    <w:p w14:paraId="2660FC4D" w14:textId="77777777" w:rsidR="00754181" w:rsidRPr="00AD0972" w:rsidRDefault="00754181" w:rsidP="00AD0972">
      <w:pPr>
        <w:shd w:val="clear" w:color="auto" w:fill="FFFFFF"/>
        <w:contextualSpacing/>
        <w:jc w:val="both"/>
        <w:rPr>
          <w:rFonts w:ascii="Arial" w:hAnsi="Arial" w:cs="Arial"/>
          <w:sz w:val="20"/>
        </w:rPr>
      </w:pPr>
      <w:r w:rsidRPr="00AD0972">
        <w:rPr>
          <w:rFonts w:ascii="Arial" w:hAnsi="Arial" w:cs="Arial"/>
          <w:sz w:val="20"/>
        </w:rPr>
        <w:t>Nella dichiarazione amministrativa il concorrente si impegna a subappaltare alle piccole e medie imprese una quota non inferiore al 20 per cento delle prestazioni che intende subappaltare, oppure una quota inferiore, dandone nel caso adeguata motivazione con riferimento all'oggetto, alle caratteristiche delle prestazioni o al mercato di riferimento.</w:t>
      </w:r>
    </w:p>
    <w:p w14:paraId="71BBE17F" w14:textId="77777777" w:rsidR="00754181" w:rsidRPr="00AD0972" w:rsidRDefault="00754181" w:rsidP="00AD0972">
      <w:pPr>
        <w:shd w:val="clear" w:color="auto" w:fill="FFFFFF"/>
        <w:contextualSpacing/>
        <w:jc w:val="both"/>
        <w:rPr>
          <w:rFonts w:ascii="Arial" w:hAnsi="Arial" w:cs="Arial"/>
          <w:sz w:val="20"/>
        </w:rPr>
      </w:pPr>
      <w:r w:rsidRPr="00AD0972">
        <w:rPr>
          <w:rFonts w:ascii="Arial" w:hAnsi="Arial" w:cs="Arial"/>
          <w:sz w:val="20"/>
        </w:rPr>
        <w:t>Ai sensi dell’art. 2-bis introdotto dal D.Lgs. 31/12/2024, n. 209, nei contratti di subappalto o nei subcontratti comunicati alla stazione appaltante ai sensi del comma 2, è obbligatorio l’inserimento di clausole di revisione prezzi riferite alle prestazioni o lavorazioni oggetto del subappalto o del subcontratto e determinate in coerenza con quanto previsto dagli articoli 8 e 14 dell’allegato II.2-bis, che si attivano al verificarsi delle particolari condizioni di natura oggettiva di cui all’articolo 60, comma 2.</w:t>
      </w:r>
    </w:p>
    <w:p w14:paraId="4FC6C8EF" w14:textId="77777777" w:rsidR="00754181" w:rsidRPr="00AD0972" w:rsidRDefault="00754181" w:rsidP="00AD0972">
      <w:pPr>
        <w:shd w:val="clear" w:color="auto" w:fill="FFFFFF"/>
        <w:contextualSpacing/>
        <w:jc w:val="both"/>
        <w:rPr>
          <w:rFonts w:ascii="Arial" w:hAnsi="Arial" w:cs="Arial"/>
          <w:sz w:val="20"/>
        </w:rPr>
      </w:pPr>
      <w:r w:rsidRPr="00AD0972">
        <w:rPr>
          <w:rFonts w:ascii="Arial" w:hAnsi="Arial" w:cs="Arial"/>
          <w:sz w:val="20"/>
        </w:rPr>
        <w:t>L’aggiudicatario e il subappaltatore sono responsabili in solido nei confronti della stazione appaltante dell’esecuzione delle prestazioni oggetto del contratto di subappalto.</w:t>
      </w:r>
    </w:p>
    <w:p w14:paraId="18176626" w14:textId="77777777" w:rsidR="00754181" w:rsidRPr="00AD0972" w:rsidRDefault="00754181" w:rsidP="00AD0972">
      <w:pPr>
        <w:shd w:val="clear" w:color="auto" w:fill="FFFFFF"/>
        <w:contextualSpacing/>
        <w:jc w:val="both"/>
        <w:rPr>
          <w:rFonts w:ascii="Arial" w:hAnsi="Arial" w:cs="Arial"/>
          <w:sz w:val="20"/>
        </w:rPr>
      </w:pPr>
      <w:r w:rsidRPr="00AD0972">
        <w:rPr>
          <w:rFonts w:ascii="Arial" w:hAnsi="Arial" w:cs="Arial"/>
          <w:sz w:val="20"/>
        </w:rPr>
        <w:t>Il subappalto è ammesso secondo le disposizioni dell’art. 119 del Codice così come modificato e integrato dall’art. 41 del D.Lgs. 31/12/2024, n. 209.</w:t>
      </w:r>
    </w:p>
    <w:bookmarkEnd w:id="6"/>
    <w:bookmarkEnd w:id="7"/>
    <w:bookmarkEnd w:id="8"/>
    <w:p w14:paraId="7CD208A7" w14:textId="77777777" w:rsidR="00754181" w:rsidRDefault="00754181" w:rsidP="001D1D50">
      <w:pPr>
        <w:tabs>
          <w:tab w:val="left" w:pos="1134"/>
        </w:tabs>
        <w:spacing w:before="120" w:after="60" w:line="240" w:lineRule="atLeast"/>
        <w:jc w:val="both"/>
        <w:rPr>
          <w:rFonts w:ascii="Arial" w:hAnsi="Arial" w:cs="Arial"/>
          <w:b/>
          <w:bCs/>
          <w:sz w:val="20"/>
        </w:rPr>
      </w:pPr>
    </w:p>
    <w:p w14:paraId="0370597F" w14:textId="00938F58" w:rsidR="00901337" w:rsidRPr="00901337" w:rsidRDefault="00901337" w:rsidP="001D1D50">
      <w:pPr>
        <w:tabs>
          <w:tab w:val="left" w:pos="1134"/>
        </w:tabs>
        <w:spacing w:before="120" w:after="60" w:line="240" w:lineRule="atLeast"/>
        <w:jc w:val="both"/>
        <w:rPr>
          <w:rFonts w:ascii="Arial" w:hAnsi="Arial" w:cs="Arial"/>
          <w:sz w:val="20"/>
        </w:rPr>
      </w:pPr>
      <w:r w:rsidRPr="00901337">
        <w:rPr>
          <w:rFonts w:ascii="Arial" w:hAnsi="Arial" w:cs="Arial"/>
          <w:b/>
          <w:bCs/>
          <w:sz w:val="20"/>
        </w:rPr>
        <w:t>MODALITÀ DI PRESENTAZIONE DELL’OFFERTA E SOTTOSCRIZIONE DEI DOCUMENTI</w:t>
      </w:r>
      <w:r w:rsidR="005C1851">
        <w:rPr>
          <w:rFonts w:ascii="Arial" w:hAnsi="Arial" w:cs="Arial"/>
          <w:b/>
          <w:bCs/>
          <w:sz w:val="20"/>
        </w:rPr>
        <w:t xml:space="preserve">: </w:t>
      </w:r>
    </w:p>
    <w:p w14:paraId="1588C2A3" w14:textId="22FBC46D" w:rsidR="002A0CC0" w:rsidRPr="002A0CC0" w:rsidRDefault="00C975F7" w:rsidP="002A0CC0">
      <w:pPr>
        <w:spacing w:line="276" w:lineRule="auto"/>
        <w:jc w:val="both"/>
        <w:rPr>
          <w:rFonts w:ascii="Arial" w:hAnsi="Arial" w:cs="Arial"/>
          <w:sz w:val="20"/>
        </w:rPr>
      </w:pPr>
      <w:r w:rsidRPr="000C08CB">
        <w:rPr>
          <w:rFonts w:ascii="Arial" w:hAnsi="Arial" w:cs="Arial"/>
          <w:sz w:val="20"/>
        </w:rPr>
        <w:t xml:space="preserve">L’offerta </w:t>
      </w:r>
      <w:r w:rsidR="002A0CC0" w:rsidRPr="000C08CB">
        <w:rPr>
          <w:rFonts w:ascii="Arial" w:hAnsi="Arial" w:cs="Arial"/>
          <w:sz w:val="20"/>
        </w:rPr>
        <w:t>e</w:t>
      </w:r>
      <w:r w:rsidR="002A0CC0" w:rsidRPr="002A0CC0">
        <w:rPr>
          <w:rFonts w:ascii="Arial" w:hAnsi="Arial" w:cs="Arial"/>
          <w:sz w:val="20"/>
        </w:rPr>
        <w:t xml:space="preserve"> la documentazione richiesta devono essere presentati esclusivamente attraverso SATER, nelle modalità richieste dal sistema. </w:t>
      </w:r>
    </w:p>
    <w:p w14:paraId="3A9FA52E" w14:textId="2D65533E" w:rsidR="002A0CC0" w:rsidRPr="002A0CC0" w:rsidRDefault="00C975F7" w:rsidP="002A0CC0">
      <w:pPr>
        <w:jc w:val="both"/>
        <w:rPr>
          <w:rFonts w:ascii="Arial" w:hAnsi="Arial" w:cs="Arial"/>
          <w:b/>
          <w:bCs/>
          <w:sz w:val="20"/>
          <w:u w:val="single"/>
        </w:rPr>
      </w:pPr>
      <w:r w:rsidRPr="003D7C49">
        <w:rPr>
          <w:rFonts w:ascii="Arial" w:hAnsi="Arial" w:cs="Arial"/>
          <w:sz w:val="20"/>
        </w:rPr>
        <w:t xml:space="preserve">L’offerta </w:t>
      </w:r>
      <w:r w:rsidR="002A0CC0" w:rsidRPr="003D7C49">
        <w:rPr>
          <w:rFonts w:ascii="Arial" w:hAnsi="Arial" w:cs="Arial"/>
          <w:b/>
          <w:bCs/>
          <w:sz w:val="20"/>
          <w:u w:val="single"/>
        </w:rPr>
        <w:t xml:space="preserve">per </w:t>
      </w:r>
      <w:r w:rsidR="002A0CC0" w:rsidRPr="002A0CC0">
        <w:rPr>
          <w:rFonts w:ascii="Arial" w:hAnsi="Arial" w:cs="Arial"/>
          <w:b/>
          <w:bCs/>
          <w:sz w:val="20"/>
          <w:u w:val="single"/>
        </w:rPr>
        <w:t>l</w:t>
      </w:r>
      <w:r w:rsidR="003D7C49">
        <w:rPr>
          <w:rFonts w:ascii="Arial" w:hAnsi="Arial" w:cs="Arial"/>
          <w:b/>
          <w:bCs/>
          <w:sz w:val="20"/>
          <w:u w:val="single"/>
        </w:rPr>
        <w:t>a procedura</w:t>
      </w:r>
      <w:r w:rsidR="002A0CC0" w:rsidRPr="002A0CC0">
        <w:rPr>
          <w:rFonts w:ascii="Arial" w:hAnsi="Arial" w:cs="Arial"/>
          <w:b/>
          <w:bCs/>
          <w:sz w:val="20"/>
          <w:u w:val="single"/>
        </w:rPr>
        <w:t xml:space="preserve"> in oggetto deve pervenire entro il giorno indicato su piattaforma. </w:t>
      </w:r>
    </w:p>
    <w:p w14:paraId="5FEA978A" w14:textId="77777777" w:rsidR="002A0CC0" w:rsidRDefault="002A0CC0" w:rsidP="002A0CC0">
      <w:pPr>
        <w:pStyle w:val="Default"/>
        <w:jc w:val="both"/>
        <w:rPr>
          <w:rFonts w:ascii="Arial" w:hAnsi="Arial" w:cs="Arial"/>
          <w:color w:val="auto"/>
          <w:sz w:val="20"/>
          <w:lang w:eastAsia="it-IT"/>
        </w:rPr>
      </w:pPr>
    </w:p>
    <w:p w14:paraId="45C46572" w14:textId="77777777" w:rsidR="002A0CC0" w:rsidRPr="002A0CC0" w:rsidRDefault="002A0CC0" w:rsidP="002A0CC0">
      <w:pPr>
        <w:jc w:val="both"/>
        <w:rPr>
          <w:rFonts w:ascii="Arial" w:hAnsi="Arial" w:cs="Arial"/>
          <w:sz w:val="20"/>
        </w:rPr>
      </w:pPr>
      <w:r w:rsidRPr="002A0CC0">
        <w:rPr>
          <w:rFonts w:ascii="Arial" w:hAnsi="Arial" w:cs="Arial"/>
          <w:sz w:val="20"/>
        </w:rPr>
        <w:t>Si precisa, inoltre, che l’Unità Operativa Acquisti Beni e Servizi dell’Azienda USL della Romagna, a norma della delibera Anac 582 del 13/12/2023 provvede, attraverso la piattaforma di approvvigionamento digitale certificata Sater mediante interoperabilità con i servizi erogati dalla PCP attraverso la Piattaforma Digitale Nazionale Dati (PDND), a richiedere i Codici identificativi di gara (CIG).</w:t>
      </w:r>
    </w:p>
    <w:p w14:paraId="1A7497DD" w14:textId="77777777" w:rsidR="002A0CC0" w:rsidRPr="002A0CC0" w:rsidRDefault="002A0CC0" w:rsidP="002A0CC0">
      <w:pPr>
        <w:pStyle w:val="Rientrocorpodeltesto"/>
        <w:ind w:firstLine="15"/>
        <w:rPr>
          <w:rFonts w:ascii="Arial" w:hAnsi="Arial" w:cs="Arial"/>
          <w:sz w:val="20"/>
        </w:rPr>
      </w:pPr>
    </w:p>
    <w:p w14:paraId="05F2BDC6" w14:textId="77777777" w:rsidR="002A0CC0" w:rsidRPr="002A0CC0" w:rsidRDefault="002A0CC0" w:rsidP="002A0CC0">
      <w:pPr>
        <w:jc w:val="both"/>
        <w:rPr>
          <w:rFonts w:ascii="Arial" w:hAnsi="Arial" w:cs="Arial"/>
          <w:sz w:val="20"/>
        </w:rPr>
      </w:pPr>
      <w:r w:rsidRPr="002A0CC0">
        <w:rPr>
          <w:rFonts w:ascii="Arial" w:hAnsi="Arial" w:cs="Arial"/>
          <w:sz w:val="20"/>
        </w:rPr>
        <w:t xml:space="preserve">Nella documentazione allegata l’operatore economico deve dichiarare di possedere i titoli e i requisiti richiesti. </w:t>
      </w:r>
    </w:p>
    <w:p w14:paraId="27D70E29" w14:textId="77777777" w:rsidR="002A0CC0" w:rsidRPr="007C4D90" w:rsidRDefault="002A0CC0" w:rsidP="002A0CC0">
      <w:pPr>
        <w:pStyle w:val="Corpotesto"/>
        <w:rPr>
          <w:rFonts w:ascii="Arial" w:hAnsi="Arial" w:cs="Arial"/>
          <w:sz w:val="20"/>
        </w:rPr>
      </w:pPr>
      <w:r w:rsidRPr="007C4D90">
        <w:rPr>
          <w:rFonts w:ascii="Arial" w:hAnsi="Arial" w:cs="Arial"/>
          <w:sz w:val="20"/>
        </w:rPr>
        <w:t>Si allegano e si chiede di rendere debitamente compilati e firmati digitalmente, da parte del Legale Rappresentante o da persona dotata di idonei poteri di firma, i seguenti documenti:</w:t>
      </w:r>
    </w:p>
    <w:p w14:paraId="5C8F0D90" w14:textId="1C2843F2" w:rsidR="00901337" w:rsidRPr="00BE7B94" w:rsidRDefault="00901337" w:rsidP="00BD74D8">
      <w:pPr>
        <w:tabs>
          <w:tab w:val="left" w:pos="1134"/>
        </w:tabs>
        <w:spacing w:after="120" w:line="240" w:lineRule="atLeast"/>
        <w:jc w:val="both"/>
        <w:rPr>
          <w:rFonts w:ascii="Arial" w:hAnsi="Arial" w:cs="Arial"/>
          <w:sz w:val="20"/>
        </w:rPr>
      </w:pPr>
    </w:p>
    <w:p w14:paraId="77084233" w14:textId="77777777" w:rsidR="00901337" w:rsidRPr="00D17D29" w:rsidRDefault="00901337" w:rsidP="00BD74D8">
      <w:pPr>
        <w:tabs>
          <w:tab w:val="left" w:pos="5954"/>
          <w:tab w:val="left" w:pos="6096"/>
        </w:tabs>
        <w:spacing w:after="60" w:line="240" w:lineRule="atLeast"/>
        <w:jc w:val="both"/>
        <w:rPr>
          <w:rFonts w:ascii="Arial" w:hAnsi="Arial" w:cs="Arial"/>
          <w:b/>
          <w:bCs/>
          <w:sz w:val="20"/>
        </w:rPr>
      </w:pPr>
      <w:r w:rsidRPr="00D17D29">
        <w:rPr>
          <w:rFonts w:ascii="Arial" w:hAnsi="Arial" w:cs="Arial"/>
          <w:b/>
          <w:bCs/>
          <w:sz w:val="20"/>
          <w:u w:val="single"/>
        </w:rPr>
        <w:t>ALLEGATI AMMINISTRATIVI</w:t>
      </w:r>
    </w:p>
    <w:p w14:paraId="0567B638" w14:textId="77777777" w:rsidR="006A0477" w:rsidRPr="006A0477" w:rsidRDefault="006A0477" w:rsidP="006A0477">
      <w:pPr>
        <w:widowControl w:val="0"/>
        <w:numPr>
          <w:ilvl w:val="0"/>
          <w:numId w:val="11"/>
        </w:numPr>
        <w:spacing w:after="60" w:line="240" w:lineRule="atLeast"/>
        <w:ind w:left="0" w:firstLine="0"/>
        <w:jc w:val="both"/>
        <w:rPr>
          <w:rFonts w:ascii="Arial" w:hAnsi="Arial" w:cs="Arial"/>
          <w:sz w:val="20"/>
        </w:rPr>
      </w:pPr>
      <w:r w:rsidRPr="006A0477">
        <w:rPr>
          <w:rFonts w:ascii="Arial" w:hAnsi="Arial" w:cs="Arial"/>
          <w:sz w:val="20"/>
        </w:rPr>
        <w:t>Il presente documento, “</w:t>
      </w:r>
      <w:r w:rsidRPr="006A0477">
        <w:rPr>
          <w:rFonts w:ascii="Arial" w:hAnsi="Arial" w:cs="Arial"/>
          <w:b/>
          <w:bCs/>
          <w:sz w:val="20"/>
        </w:rPr>
        <w:t>Lettera invito</w:t>
      </w:r>
      <w:r w:rsidRPr="006A0477">
        <w:rPr>
          <w:rFonts w:ascii="Arial" w:hAnsi="Arial" w:cs="Arial"/>
          <w:sz w:val="20"/>
        </w:rPr>
        <w:t>”, sottoscritto per accettazione. Detto documento è immodificabile, pertanto, qualsiasi eventuale variazione dello stesso è ritenuta nulla;</w:t>
      </w:r>
    </w:p>
    <w:p w14:paraId="76C63511" w14:textId="2FD6CA17" w:rsidR="006A0477" w:rsidRPr="006A0477" w:rsidRDefault="006A0477" w:rsidP="006A0477">
      <w:pPr>
        <w:widowControl w:val="0"/>
        <w:numPr>
          <w:ilvl w:val="0"/>
          <w:numId w:val="11"/>
        </w:numPr>
        <w:spacing w:after="60" w:line="240" w:lineRule="atLeast"/>
        <w:ind w:left="0" w:firstLine="0"/>
        <w:jc w:val="both"/>
        <w:rPr>
          <w:rFonts w:ascii="Arial" w:hAnsi="Arial" w:cs="Arial"/>
          <w:sz w:val="20"/>
        </w:rPr>
      </w:pPr>
      <w:r w:rsidRPr="006A0477">
        <w:rPr>
          <w:rFonts w:ascii="Arial" w:hAnsi="Arial" w:cs="Arial"/>
          <w:sz w:val="20"/>
        </w:rPr>
        <w:t>Dichiarazione sostitutiva familiari conviventi (</w:t>
      </w:r>
      <w:r w:rsidRPr="006A0477">
        <w:rPr>
          <w:rFonts w:ascii="Arial" w:hAnsi="Arial" w:cs="Arial"/>
          <w:b/>
          <w:bCs/>
          <w:sz w:val="20"/>
        </w:rPr>
        <w:t>Allegato A</w:t>
      </w:r>
      <w:r w:rsidRPr="006A0477">
        <w:rPr>
          <w:rFonts w:ascii="Arial" w:hAnsi="Arial" w:cs="Arial"/>
          <w:sz w:val="20"/>
        </w:rPr>
        <w:t>), da compilare e sottoscrivere digitalmente, ai sensi del D.P.R. 445/2000, dal legale rappresentante o da persona munita di idonei poteri di firma</w:t>
      </w:r>
      <w:r w:rsidR="00842077">
        <w:rPr>
          <w:rFonts w:ascii="Arial" w:hAnsi="Arial" w:cs="Arial"/>
          <w:sz w:val="20"/>
        </w:rPr>
        <w:t>;</w:t>
      </w:r>
    </w:p>
    <w:p w14:paraId="2CEECC41" w14:textId="77777777" w:rsidR="006A0477" w:rsidRPr="006A0477" w:rsidRDefault="006A0477" w:rsidP="006A0477">
      <w:pPr>
        <w:widowControl w:val="0"/>
        <w:numPr>
          <w:ilvl w:val="0"/>
          <w:numId w:val="11"/>
        </w:numPr>
        <w:spacing w:after="60" w:line="240" w:lineRule="atLeast"/>
        <w:ind w:left="0" w:firstLine="0"/>
        <w:jc w:val="both"/>
        <w:rPr>
          <w:rFonts w:ascii="Arial" w:hAnsi="Arial" w:cs="Arial"/>
          <w:sz w:val="20"/>
        </w:rPr>
      </w:pPr>
      <w:r w:rsidRPr="006A0477">
        <w:rPr>
          <w:rFonts w:ascii="Arial" w:hAnsi="Arial" w:cs="Arial"/>
          <w:b/>
          <w:bCs/>
          <w:sz w:val="20"/>
        </w:rPr>
        <w:t>Patto di integrità</w:t>
      </w:r>
      <w:r w:rsidRPr="006A0477">
        <w:rPr>
          <w:rFonts w:ascii="Arial" w:hAnsi="Arial" w:cs="Arial"/>
          <w:sz w:val="20"/>
        </w:rPr>
        <w:t xml:space="preserve"> dell’Azienda USL della Romagna (</w:t>
      </w:r>
      <w:r w:rsidRPr="006A0477">
        <w:rPr>
          <w:rFonts w:ascii="Arial" w:hAnsi="Arial" w:cs="Arial"/>
          <w:b/>
          <w:bCs/>
          <w:sz w:val="20"/>
        </w:rPr>
        <w:t>Allegato B</w:t>
      </w:r>
      <w:r w:rsidRPr="006A0477">
        <w:rPr>
          <w:rFonts w:ascii="Arial" w:hAnsi="Arial" w:cs="Arial"/>
          <w:sz w:val="20"/>
        </w:rPr>
        <w:t>);</w:t>
      </w:r>
    </w:p>
    <w:p w14:paraId="601EB5D9" w14:textId="6D1CEB9F" w:rsidR="006A0477" w:rsidRPr="006A0477" w:rsidRDefault="00842077" w:rsidP="006A0477">
      <w:pPr>
        <w:widowControl w:val="0"/>
        <w:numPr>
          <w:ilvl w:val="0"/>
          <w:numId w:val="11"/>
        </w:numPr>
        <w:spacing w:after="60" w:line="240" w:lineRule="atLeast"/>
        <w:ind w:left="0" w:firstLine="0"/>
        <w:jc w:val="both"/>
        <w:rPr>
          <w:rFonts w:ascii="Arial" w:hAnsi="Arial" w:cs="Arial"/>
          <w:sz w:val="20"/>
        </w:rPr>
      </w:pPr>
      <w:r>
        <w:rPr>
          <w:rFonts w:ascii="Arial" w:hAnsi="Arial" w:cs="Arial"/>
          <w:b/>
          <w:sz w:val="20"/>
        </w:rPr>
        <w:t>DUVRI semplificato</w:t>
      </w:r>
      <w:r w:rsidR="006A0477" w:rsidRPr="006A0477">
        <w:rPr>
          <w:rFonts w:ascii="Arial" w:hAnsi="Arial" w:cs="Arial"/>
          <w:sz w:val="20"/>
        </w:rPr>
        <w:t xml:space="preserve"> ai sensi dell’art. 26 del D.Lgs. 81/08 e </w:t>
      </w:r>
      <w:proofErr w:type="spellStart"/>
      <w:r w:rsidR="006A0477" w:rsidRPr="006A0477">
        <w:rPr>
          <w:rFonts w:ascii="Arial" w:hAnsi="Arial" w:cs="Arial"/>
          <w:sz w:val="20"/>
        </w:rPr>
        <w:t>s.m.i.</w:t>
      </w:r>
      <w:proofErr w:type="spellEnd"/>
      <w:r w:rsidR="006A0477" w:rsidRPr="006A0477">
        <w:rPr>
          <w:rFonts w:ascii="Arial" w:hAnsi="Arial" w:cs="Arial"/>
          <w:sz w:val="20"/>
        </w:rPr>
        <w:t>, per le attività di mere forniture di materiali o attrezzature (</w:t>
      </w:r>
      <w:r w:rsidR="006A0477" w:rsidRPr="006A0477">
        <w:rPr>
          <w:rFonts w:ascii="Arial" w:hAnsi="Arial" w:cs="Arial"/>
          <w:b/>
          <w:bCs/>
          <w:sz w:val="20"/>
        </w:rPr>
        <w:t>Allegato C</w:t>
      </w:r>
      <w:r w:rsidR="006A0477" w:rsidRPr="006A0477">
        <w:rPr>
          <w:rFonts w:ascii="Arial" w:hAnsi="Arial" w:cs="Arial"/>
          <w:sz w:val="20"/>
        </w:rPr>
        <w:t xml:space="preserve">), debitamente compilato e sottoscritto dal soggetto indicato come </w:t>
      </w:r>
      <w:r w:rsidR="006A0477" w:rsidRPr="006A0477">
        <w:rPr>
          <w:rFonts w:ascii="Arial" w:hAnsi="Arial" w:cs="Arial"/>
          <w:sz w:val="20"/>
          <w:u w:val="single"/>
        </w:rPr>
        <w:t>datore di lavoro</w:t>
      </w:r>
      <w:r w:rsidR="006A0477" w:rsidRPr="006A0477">
        <w:rPr>
          <w:rFonts w:ascii="Arial" w:hAnsi="Arial" w:cs="Arial"/>
          <w:sz w:val="20"/>
        </w:rPr>
        <w:t>;</w:t>
      </w:r>
    </w:p>
    <w:p w14:paraId="153336AD" w14:textId="09881B5E" w:rsidR="006A0477" w:rsidRDefault="006A0477" w:rsidP="006A0477">
      <w:pPr>
        <w:pStyle w:val="Paragrafoelenco"/>
        <w:numPr>
          <w:ilvl w:val="0"/>
          <w:numId w:val="11"/>
        </w:numPr>
        <w:tabs>
          <w:tab w:val="left" w:pos="1213"/>
          <w:tab w:val="left" w:pos="1215"/>
        </w:tabs>
        <w:suppressAutoHyphens w:val="0"/>
        <w:autoSpaceDE w:val="0"/>
        <w:autoSpaceDN w:val="0"/>
        <w:spacing w:before="60"/>
        <w:rPr>
          <w:rFonts w:ascii="Arial" w:eastAsia="Times New Roman" w:hAnsi="Arial" w:cs="Arial"/>
          <w:sz w:val="20"/>
          <w:szCs w:val="20"/>
          <w:lang w:eastAsia="it-IT"/>
        </w:rPr>
      </w:pPr>
      <w:r w:rsidRPr="006A0477">
        <w:rPr>
          <w:rFonts w:ascii="Arial" w:eastAsia="Times New Roman" w:hAnsi="Arial" w:cs="Arial"/>
          <w:sz w:val="20"/>
          <w:szCs w:val="20"/>
          <w:lang w:eastAsia="it-IT"/>
        </w:rPr>
        <w:t>Modulo dichiarazioni integrative (</w:t>
      </w:r>
      <w:r w:rsidRPr="006A0477">
        <w:rPr>
          <w:rFonts w:ascii="Arial" w:eastAsia="Times New Roman" w:hAnsi="Arial" w:cs="Arial"/>
          <w:b/>
          <w:bCs/>
          <w:sz w:val="20"/>
          <w:szCs w:val="20"/>
          <w:lang w:eastAsia="it-IT"/>
        </w:rPr>
        <w:t>Allegato D</w:t>
      </w:r>
      <w:r w:rsidRPr="006A0477">
        <w:rPr>
          <w:rFonts w:ascii="Arial" w:eastAsia="Times New Roman" w:hAnsi="Arial" w:cs="Arial"/>
          <w:sz w:val="20"/>
          <w:szCs w:val="20"/>
          <w:lang w:eastAsia="it-IT"/>
        </w:rPr>
        <w:t>)</w:t>
      </w:r>
      <w:r w:rsidR="00842077">
        <w:rPr>
          <w:rFonts w:ascii="Arial" w:eastAsia="Times New Roman" w:hAnsi="Arial" w:cs="Arial"/>
          <w:sz w:val="20"/>
          <w:szCs w:val="20"/>
          <w:lang w:eastAsia="it-IT"/>
        </w:rPr>
        <w:t>;</w:t>
      </w:r>
    </w:p>
    <w:p w14:paraId="6A8FC5FC" w14:textId="4C0ECA7A" w:rsidR="00E23AFE" w:rsidRDefault="00E23AFE" w:rsidP="006A0477">
      <w:pPr>
        <w:pStyle w:val="Paragrafoelenco"/>
        <w:numPr>
          <w:ilvl w:val="0"/>
          <w:numId w:val="11"/>
        </w:numPr>
        <w:tabs>
          <w:tab w:val="left" w:pos="1213"/>
          <w:tab w:val="left" w:pos="1215"/>
        </w:tabs>
        <w:suppressAutoHyphens w:val="0"/>
        <w:autoSpaceDE w:val="0"/>
        <w:autoSpaceDN w:val="0"/>
        <w:spacing w:before="60"/>
        <w:rPr>
          <w:rFonts w:ascii="Arial" w:eastAsia="Times New Roman" w:hAnsi="Arial" w:cs="Arial"/>
          <w:sz w:val="20"/>
          <w:szCs w:val="20"/>
          <w:lang w:eastAsia="it-IT"/>
        </w:rPr>
      </w:pPr>
      <w:r>
        <w:rPr>
          <w:rFonts w:ascii="Arial" w:eastAsia="Times New Roman" w:hAnsi="Arial" w:cs="Arial"/>
          <w:sz w:val="20"/>
          <w:szCs w:val="20"/>
          <w:lang w:eastAsia="it-IT"/>
        </w:rPr>
        <w:t>Modulo</w:t>
      </w:r>
      <w:r w:rsidRPr="00E23AFE">
        <w:rPr>
          <w:rFonts w:ascii="Arial" w:eastAsia="Times New Roman" w:hAnsi="Arial" w:cs="Arial"/>
          <w:sz w:val="20"/>
          <w:szCs w:val="20"/>
          <w:lang w:eastAsia="it-IT"/>
        </w:rPr>
        <w:t xml:space="preserve"> </w:t>
      </w:r>
      <w:r w:rsidR="00E14B05" w:rsidRPr="00E14B05">
        <w:rPr>
          <w:rFonts w:ascii="Arial" w:eastAsia="Times New Roman" w:hAnsi="Arial" w:cs="Arial"/>
          <w:sz w:val="20"/>
          <w:szCs w:val="20"/>
          <w:lang w:eastAsia="it-IT"/>
        </w:rPr>
        <w:t>nomina a responsabile esterno per il trattamento dei dati</w:t>
      </w:r>
      <w:r>
        <w:rPr>
          <w:rFonts w:ascii="Arial" w:eastAsia="Times New Roman" w:hAnsi="Arial" w:cs="Arial"/>
          <w:sz w:val="20"/>
          <w:szCs w:val="20"/>
          <w:lang w:eastAsia="it-IT"/>
        </w:rPr>
        <w:t xml:space="preserve"> (</w:t>
      </w:r>
      <w:r w:rsidRPr="00E23AFE">
        <w:rPr>
          <w:rFonts w:ascii="Arial" w:eastAsia="Times New Roman" w:hAnsi="Arial" w:cs="Arial"/>
          <w:b/>
          <w:bCs/>
          <w:sz w:val="20"/>
          <w:szCs w:val="20"/>
          <w:lang w:eastAsia="it-IT"/>
        </w:rPr>
        <w:t>Allegato E</w:t>
      </w:r>
      <w:r>
        <w:rPr>
          <w:rFonts w:ascii="Arial" w:eastAsia="Times New Roman" w:hAnsi="Arial" w:cs="Arial"/>
          <w:sz w:val="20"/>
          <w:szCs w:val="20"/>
          <w:lang w:eastAsia="it-IT"/>
        </w:rPr>
        <w:t>);</w:t>
      </w:r>
    </w:p>
    <w:p w14:paraId="0809A041" w14:textId="41E810C2" w:rsidR="00842077" w:rsidRPr="003D7C49" w:rsidRDefault="00842077" w:rsidP="003D7C49">
      <w:pPr>
        <w:pStyle w:val="Paragrafoelenco"/>
        <w:numPr>
          <w:ilvl w:val="0"/>
          <w:numId w:val="11"/>
        </w:numPr>
        <w:tabs>
          <w:tab w:val="left" w:pos="1213"/>
          <w:tab w:val="left" w:pos="1215"/>
        </w:tabs>
        <w:autoSpaceDE w:val="0"/>
        <w:autoSpaceDN w:val="0"/>
        <w:spacing w:before="60"/>
        <w:rPr>
          <w:rFonts w:ascii="Arial" w:hAnsi="Arial" w:cs="Arial"/>
          <w:sz w:val="20"/>
        </w:rPr>
      </w:pPr>
      <w:r>
        <w:rPr>
          <w:rFonts w:ascii="Arial" w:eastAsia="Times New Roman" w:hAnsi="Arial" w:cs="Arial"/>
          <w:sz w:val="20"/>
          <w:szCs w:val="20"/>
          <w:lang w:eastAsia="it-IT"/>
        </w:rPr>
        <w:t>Contributo ANA</w:t>
      </w:r>
      <w:r w:rsidR="008B6F74">
        <w:rPr>
          <w:rFonts w:ascii="Arial" w:eastAsia="Times New Roman" w:hAnsi="Arial" w:cs="Arial"/>
          <w:sz w:val="20"/>
          <w:szCs w:val="20"/>
          <w:lang w:eastAsia="it-IT"/>
        </w:rPr>
        <w:t>C</w:t>
      </w:r>
      <w:r w:rsidR="008B6F74" w:rsidRPr="004F241F">
        <w:rPr>
          <w:rFonts w:ascii="Arial" w:eastAsia="Times New Roman" w:hAnsi="Arial" w:cs="Arial"/>
          <w:sz w:val="20"/>
          <w:szCs w:val="20"/>
          <w:lang w:eastAsia="it-IT"/>
        </w:rPr>
        <w:t xml:space="preserve">: </w:t>
      </w:r>
      <w:r w:rsidR="00D53E2F">
        <w:rPr>
          <w:rFonts w:ascii="Arial" w:eastAsia="Times New Roman" w:hAnsi="Arial" w:cs="Arial"/>
          <w:sz w:val="20"/>
          <w:szCs w:val="20"/>
          <w:lang w:eastAsia="it-IT"/>
        </w:rPr>
        <w:t xml:space="preserve">i </w:t>
      </w:r>
      <w:r w:rsidR="008B6F74" w:rsidRPr="004F241F">
        <w:rPr>
          <w:rFonts w:ascii="Arial" w:hAnsi="Arial" w:cs="Arial"/>
          <w:sz w:val="20"/>
        </w:rPr>
        <w:t xml:space="preserve">concorrenti effettuano il pagamento del contributo previsto dalla legge in favore dell’Autorità Nazionale Anticorruzione per un importo secondo le modalità di cui alla delibera ANAC n. 598 del 30/12/2024 nella </w:t>
      </w:r>
      <w:r w:rsidR="008B6F74" w:rsidRPr="003D7C49">
        <w:rPr>
          <w:rFonts w:ascii="Arial" w:hAnsi="Arial" w:cs="Arial"/>
          <w:sz w:val="20"/>
        </w:rPr>
        <w:t xml:space="preserve">misura pari a € </w:t>
      </w:r>
      <w:r w:rsidR="001B3C9D" w:rsidRPr="003D7C49">
        <w:rPr>
          <w:rFonts w:ascii="Arial" w:hAnsi="Arial" w:cs="Arial"/>
          <w:sz w:val="20"/>
        </w:rPr>
        <w:t>220,00</w:t>
      </w:r>
      <w:r w:rsidR="004F241F" w:rsidRPr="003D7C49">
        <w:rPr>
          <w:rFonts w:ascii="Arial" w:hAnsi="Arial" w:cs="Arial"/>
          <w:sz w:val="20"/>
        </w:rPr>
        <w:t xml:space="preserve"> </w:t>
      </w:r>
      <w:r w:rsidR="008B6F74" w:rsidRPr="003D7C49">
        <w:rPr>
          <w:rFonts w:ascii="Arial" w:hAnsi="Arial" w:cs="Arial"/>
          <w:sz w:val="20"/>
        </w:rPr>
        <w:t>Il</w:t>
      </w:r>
      <w:r w:rsidR="008B6F74" w:rsidRPr="004F241F">
        <w:rPr>
          <w:rFonts w:ascii="Arial" w:hAnsi="Arial" w:cs="Arial"/>
          <w:sz w:val="20"/>
        </w:rPr>
        <w:t xml:space="preserve"> pagamento del contributo è condizione di ammissibilità dell’offerta.</w:t>
      </w:r>
      <w:r w:rsidR="004F241F" w:rsidRPr="004F241F">
        <w:rPr>
          <w:rFonts w:ascii="Arial" w:hAnsi="Arial" w:cs="Arial"/>
          <w:sz w:val="20"/>
        </w:rPr>
        <w:t xml:space="preserve"> </w:t>
      </w:r>
      <w:r w:rsidR="008B6F74" w:rsidRPr="004F241F">
        <w:rPr>
          <w:rFonts w:ascii="Arial" w:hAnsi="Arial" w:cs="Arial"/>
          <w:sz w:val="20"/>
        </w:rPr>
        <w:t>Qualora il pagamento non risulti dal sistema, il RUP/RP può richiedere, mediante soccorso istruttorio, la regolarizzazione del pagamento. In caso di mancata regolarizzazione nel termine assegnato, l’offerta è dichiarata inammissibile</w:t>
      </w:r>
      <w:r w:rsidR="004F241F">
        <w:rPr>
          <w:rFonts w:ascii="Arial" w:hAnsi="Arial" w:cs="Arial"/>
          <w:sz w:val="20"/>
        </w:rPr>
        <w:t>;</w:t>
      </w:r>
    </w:p>
    <w:p w14:paraId="54E5AA3D" w14:textId="33547809" w:rsidR="006A0477" w:rsidRPr="006A0477" w:rsidRDefault="006A0477" w:rsidP="003D7C49">
      <w:pPr>
        <w:pStyle w:val="Rientrocorpodeltesto"/>
        <w:numPr>
          <w:ilvl w:val="0"/>
          <w:numId w:val="11"/>
        </w:numPr>
        <w:tabs>
          <w:tab w:val="left" w:pos="426"/>
          <w:tab w:val="num" w:pos="1352"/>
        </w:tabs>
        <w:suppressAutoHyphens/>
        <w:spacing w:before="120"/>
        <w:ind w:left="357" w:hanging="357"/>
        <w:jc w:val="both"/>
        <w:rPr>
          <w:rFonts w:ascii="Arial" w:hAnsi="Arial" w:cs="Arial"/>
          <w:sz w:val="20"/>
        </w:rPr>
      </w:pPr>
      <w:r w:rsidRPr="006A0477">
        <w:rPr>
          <w:rFonts w:ascii="Arial" w:hAnsi="Arial" w:cs="Arial"/>
          <w:b/>
          <w:sz w:val="20"/>
        </w:rPr>
        <w:t xml:space="preserve">DGUE </w:t>
      </w:r>
      <w:r w:rsidRPr="006A0477">
        <w:rPr>
          <w:rFonts w:ascii="Arial" w:hAnsi="Arial" w:cs="Arial"/>
          <w:sz w:val="20"/>
        </w:rPr>
        <w:t>da compilare sulla piattaforma SATER</w:t>
      </w:r>
    </w:p>
    <w:p w14:paraId="3613D303" w14:textId="7C972230" w:rsidR="006A0477" w:rsidRPr="003D7C49" w:rsidRDefault="006A0477" w:rsidP="003D7C49">
      <w:pPr>
        <w:pStyle w:val="Rientrocorpodeltesto"/>
        <w:numPr>
          <w:ilvl w:val="0"/>
          <w:numId w:val="11"/>
        </w:numPr>
        <w:tabs>
          <w:tab w:val="left" w:pos="426"/>
          <w:tab w:val="num" w:pos="1352"/>
        </w:tabs>
        <w:suppressAutoHyphens/>
        <w:spacing w:before="120"/>
        <w:ind w:left="357" w:hanging="357"/>
        <w:jc w:val="both"/>
        <w:rPr>
          <w:rFonts w:ascii="Arial" w:hAnsi="Arial" w:cs="Arial"/>
          <w:sz w:val="20"/>
        </w:rPr>
      </w:pPr>
      <w:r w:rsidRPr="006A0477">
        <w:rPr>
          <w:rFonts w:ascii="Arial" w:hAnsi="Arial" w:cs="Arial"/>
          <w:sz w:val="20"/>
        </w:rPr>
        <w:lastRenderedPageBreak/>
        <w:t>(Eventuale) Documento che attesti i poteri di firma di chi sottoscrive la documentazione e impegna l’operatore economico, nel caso in cui non sia il legale rappresentante</w:t>
      </w:r>
      <w:r w:rsidR="00842077">
        <w:rPr>
          <w:rFonts w:ascii="Arial" w:hAnsi="Arial" w:cs="Arial"/>
          <w:sz w:val="20"/>
        </w:rPr>
        <w:t>.</w:t>
      </w:r>
    </w:p>
    <w:p w14:paraId="1DCDD81E" w14:textId="77777777" w:rsidR="00CE6761" w:rsidRDefault="00CE6761" w:rsidP="00377DEB">
      <w:pPr>
        <w:tabs>
          <w:tab w:val="left" w:pos="851"/>
          <w:tab w:val="left" w:pos="5954"/>
          <w:tab w:val="left" w:pos="6096"/>
        </w:tabs>
        <w:spacing w:after="60"/>
        <w:jc w:val="both"/>
        <w:rPr>
          <w:rFonts w:ascii="Arial" w:hAnsi="Arial" w:cs="Arial"/>
          <w:b/>
          <w:bCs/>
          <w:color w:val="00B050"/>
          <w:sz w:val="18"/>
          <w:szCs w:val="18"/>
          <w:u w:val="single"/>
        </w:rPr>
      </w:pPr>
    </w:p>
    <w:p w14:paraId="05F3CA02" w14:textId="77777777" w:rsidR="00CE6761" w:rsidRDefault="00CE6761" w:rsidP="00377DEB">
      <w:pPr>
        <w:tabs>
          <w:tab w:val="left" w:pos="851"/>
          <w:tab w:val="left" w:pos="5954"/>
          <w:tab w:val="left" w:pos="6096"/>
        </w:tabs>
        <w:spacing w:after="60"/>
        <w:jc w:val="both"/>
        <w:rPr>
          <w:rFonts w:ascii="Arial" w:hAnsi="Arial" w:cs="Arial"/>
          <w:b/>
          <w:bCs/>
          <w:color w:val="00B050"/>
          <w:sz w:val="18"/>
          <w:szCs w:val="18"/>
          <w:u w:val="single"/>
        </w:rPr>
      </w:pPr>
    </w:p>
    <w:p w14:paraId="0D82783C" w14:textId="7CE8B1A4" w:rsidR="00377DEB" w:rsidRPr="00CE6761" w:rsidRDefault="00377DEB" w:rsidP="00CE6761">
      <w:pPr>
        <w:tabs>
          <w:tab w:val="left" w:pos="851"/>
          <w:tab w:val="left" w:pos="5954"/>
          <w:tab w:val="left" w:pos="6096"/>
        </w:tabs>
        <w:spacing w:after="60" w:line="240" w:lineRule="atLeast"/>
        <w:jc w:val="both"/>
        <w:rPr>
          <w:rFonts w:ascii="Arial" w:hAnsi="Arial" w:cs="Arial"/>
          <w:b/>
          <w:bCs/>
          <w:sz w:val="20"/>
          <w:u w:val="single"/>
        </w:rPr>
      </w:pPr>
      <w:r w:rsidRPr="00CE6761">
        <w:rPr>
          <w:rFonts w:ascii="Arial" w:hAnsi="Arial" w:cs="Arial"/>
          <w:b/>
          <w:bCs/>
          <w:sz w:val="20"/>
          <w:u w:val="single"/>
        </w:rPr>
        <w:t xml:space="preserve">ALLEGATI TECNICI </w:t>
      </w:r>
    </w:p>
    <w:p w14:paraId="2BD94533" w14:textId="77777777" w:rsidR="008C4385" w:rsidRDefault="008C4385" w:rsidP="00377DEB">
      <w:pPr>
        <w:tabs>
          <w:tab w:val="left" w:pos="851"/>
          <w:tab w:val="left" w:pos="5954"/>
          <w:tab w:val="left" w:pos="6096"/>
        </w:tabs>
        <w:spacing w:after="60"/>
        <w:jc w:val="both"/>
        <w:rPr>
          <w:rFonts w:ascii="Arial" w:hAnsi="Arial" w:cs="Arial"/>
          <w:b/>
          <w:bCs/>
          <w:color w:val="00B050"/>
          <w:sz w:val="18"/>
          <w:szCs w:val="18"/>
          <w:u w:val="single"/>
        </w:rPr>
      </w:pPr>
    </w:p>
    <w:p w14:paraId="4AB232E0" w14:textId="303E66E3" w:rsidR="008C4385" w:rsidRPr="00CE6761" w:rsidRDefault="008C4385" w:rsidP="00CE6761">
      <w:pPr>
        <w:spacing w:line="240" w:lineRule="atLeast"/>
        <w:jc w:val="both"/>
        <w:rPr>
          <w:rFonts w:ascii="Arial" w:hAnsi="Arial" w:cs="Arial"/>
          <w:sz w:val="20"/>
          <w:u w:val="single"/>
        </w:rPr>
      </w:pPr>
      <w:r w:rsidRPr="00CE6761">
        <w:rPr>
          <w:rFonts w:ascii="Arial" w:hAnsi="Arial" w:cs="Arial"/>
          <w:sz w:val="20"/>
          <w:u w:val="single"/>
        </w:rPr>
        <w:t xml:space="preserve">Dichiarazione di conferma delle Schede tecniche prodotte ex </w:t>
      </w:r>
      <w:r w:rsidR="00CE6761" w:rsidRPr="00CE6761">
        <w:rPr>
          <w:rFonts w:ascii="Arial" w:hAnsi="Arial" w:cs="Arial"/>
          <w:sz w:val="20"/>
          <w:u w:val="single"/>
        </w:rPr>
        <w:t>L</w:t>
      </w:r>
      <w:r w:rsidRPr="00CE6761">
        <w:rPr>
          <w:rFonts w:ascii="Arial" w:hAnsi="Arial" w:cs="Arial"/>
          <w:sz w:val="20"/>
          <w:u w:val="single"/>
        </w:rPr>
        <w:t xml:space="preserve">otto </w:t>
      </w:r>
      <w:r w:rsidR="00CE6761" w:rsidRPr="00CE6761">
        <w:rPr>
          <w:rFonts w:ascii="Arial" w:hAnsi="Arial" w:cs="Arial"/>
          <w:sz w:val="20"/>
          <w:u w:val="single"/>
        </w:rPr>
        <w:t>3</w:t>
      </w:r>
      <w:r w:rsidRPr="00CE6761">
        <w:rPr>
          <w:rFonts w:ascii="Arial" w:hAnsi="Arial" w:cs="Arial"/>
          <w:sz w:val="20"/>
          <w:u w:val="single"/>
        </w:rPr>
        <w:t xml:space="preserve"> della citata procedura </w:t>
      </w:r>
      <w:proofErr w:type="spellStart"/>
      <w:r w:rsidRPr="00CE6761">
        <w:rPr>
          <w:rFonts w:ascii="Arial" w:hAnsi="Arial" w:cs="Arial"/>
          <w:sz w:val="20"/>
          <w:u w:val="single"/>
        </w:rPr>
        <w:t>Intercent</w:t>
      </w:r>
      <w:r w:rsidR="003439CA">
        <w:rPr>
          <w:rFonts w:ascii="Arial" w:hAnsi="Arial" w:cs="Arial"/>
          <w:sz w:val="20"/>
          <w:u w:val="single"/>
        </w:rPr>
        <w:t>-E</w:t>
      </w:r>
      <w:r w:rsidRPr="00CE6761">
        <w:rPr>
          <w:rFonts w:ascii="Arial" w:hAnsi="Arial" w:cs="Arial"/>
          <w:sz w:val="20"/>
          <w:u w:val="single"/>
        </w:rPr>
        <w:t>r</w:t>
      </w:r>
      <w:proofErr w:type="spellEnd"/>
      <w:r w:rsidR="00CE6761" w:rsidRPr="00CE6761">
        <w:rPr>
          <w:rFonts w:ascii="Arial" w:hAnsi="Arial" w:cs="Arial"/>
          <w:sz w:val="20"/>
          <w:u w:val="single"/>
        </w:rPr>
        <w:t>.</w:t>
      </w:r>
    </w:p>
    <w:p w14:paraId="7FE7B316" w14:textId="77777777" w:rsidR="00377DEB" w:rsidRDefault="00377DEB" w:rsidP="00901337">
      <w:pPr>
        <w:tabs>
          <w:tab w:val="left" w:pos="851"/>
          <w:tab w:val="left" w:pos="5954"/>
          <w:tab w:val="left" w:pos="6096"/>
        </w:tabs>
        <w:spacing w:after="60" w:line="240" w:lineRule="atLeast"/>
        <w:jc w:val="both"/>
        <w:rPr>
          <w:rFonts w:ascii="Arial" w:hAnsi="Arial" w:cs="Arial"/>
          <w:b/>
          <w:bCs/>
          <w:sz w:val="20"/>
          <w:u w:val="single"/>
        </w:rPr>
      </w:pPr>
    </w:p>
    <w:p w14:paraId="2E224967" w14:textId="7739CFD9" w:rsidR="00901337" w:rsidRPr="00D17D29" w:rsidRDefault="00901337" w:rsidP="00901337">
      <w:pPr>
        <w:tabs>
          <w:tab w:val="left" w:pos="851"/>
          <w:tab w:val="left" w:pos="5954"/>
          <w:tab w:val="left" w:pos="6096"/>
        </w:tabs>
        <w:spacing w:after="60" w:line="240" w:lineRule="atLeast"/>
        <w:jc w:val="both"/>
        <w:rPr>
          <w:rFonts w:ascii="Arial" w:hAnsi="Arial" w:cs="Arial"/>
          <w:b/>
          <w:bCs/>
          <w:sz w:val="20"/>
          <w:u w:val="single"/>
        </w:rPr>
      </w:pPr>
      <w:r w:rsidRPr="00D17D29">
        <w:rPr>
          <w:rFonts w:ascii="Arial" w:hAnsi="Arial" w:cs="Arial"/>
          <w:b/>
          <w:bCs/>
          <w:sz w:val="20"/>
          <w:u w:val="single"/>
        </w:rPr>
        <w:t>ALLEGATI ECONOMICI</w:t>
      </w:r>
    </w:p>
    <w:p w14:paraId="7466CD0E" w14:textId="77777777" w:rsidR="00901337" w:rsidRPr="00901337" w:rsidRDefault="00901337" w:rsidP="00901337">
      <w:pPr>
        <w:spacing w:line="240" w:lineRule="atLeast"/>
        <w:jc w:val="both"/>
        <w:rPr>
          <w:rFonts w:ascii="Arial" w:hAnsi="Arial" w:cs="Arial"/>
          <w:sz w:val="20"/>
        </w:rPr>
      </w:pPr>
      <w:r w:rsidRPr="00901337">
        <w:rPr>
          <w:rFonts w:ascii="Arial" w:hAnsi="Arial" w:cs="Arial"/>
          <w:sz w:val="20"/>
        </w:rPr>
        <w:t xml:space="preserve">Ai soli fini dell’affidamento, la stazione appaltante tiene conto del </w:t>
      </w:r>
      <w:r w:rsidR="0097008D" w:rsidRPr="00BE7B94">
        <w:rPr>
          <w:rFonts w:ascii="Arial" w:hAnsi="Arial" w:cs="Arial"/>
          <w:sz w:val="20"/>
        </w:rPr>
        <w:t xml:space="preserve">prezzo unitario </w:t>
      </w:r>
      <w:r w:rsidRPr="00901337">
        <w:rPr>
          <w:rFonts w:ascii="Arial" w:hAnsi="Arial" w:cs="Arial"/>
          <w:sz w:val="20"/>
        </w:rPr>
        <w:t>offerto (I.E.), il quale non deve essere, a pena di esclusione, superiore al prezzo unitario (I.E.) posto a base d’asta.</w:t>
      </w:r>
    </w:p>
    <w:p w14:paraId="26D58DB8" w14:textId="77777777" w:rsidR="00901337" w:rsidRPr="00901337" w:rsidRDefault="00901337" w:rsidP="00901337">
      <w:pPr>
        <w:spacing w:after="60" w:line="240" w:lineRule="atLeast"/>
        <w:jc w:val="both"/>
        <w:rPr>
          <w:rFonts w:ascii="Arial" w:hAnsi="Arial" w:cs="Arial"/>
          <w:sz w:val="20"/>
        </w:rPr>
      </w:pPr>
      <w:r w:rsidRPr="00901337">
        <w:rPr>
          <w:rFonts w:ascii="Arial" w:hAnsi="Arial" w:cs="Arial"/>
          <w:sz w:val="20"/>
        </w:rPr>
        <w:t>Il partecipante ha l’obbligo, a pena di esclusione, di produrre all’interno dell’Offerta economica:</w:t>
      </w:r>
    </w:p>
    <w:p w14:paraId="69AA9A97" w14:textId="5EFF3886" w:rsidR="00901337" w:rsidRPr="00A949DD" w:rsidRDefault="00901337" w:rsidP="00767745">
      <w:pPr>
        <w:numPr>
          <w:ilvl w:val="0"/>
          <w:numId w:val="10"/>
        </w:numPr>
        <w:tabs>
          <w:tab w:val="left" w:pos="426"/>
        </w:tabs>
        <w:suppressAutoHyphens/>
        <w:spacing w:after="120" w:line="240" w:lineRule="atLeast"/>
        <w:ind w:left="0" w:firstLine="0"/>
        <w:jc w:val="both"/>
        <w:rPr>
          <w:rFonts w:ascii="Arial" w:hAnsi="Arial" w:cs="Arial"/>
          <w:sz w:val="20"/>
        </w:rPr>
      </w:pPr>
      <w:r w:rsidRPr="00A949DD">
        <w:rPr>
          <w:rFonts w:ascii="Arial" w:hAnsi="Arial" w:cs="Arial"/>
          <w:sz w:val="20"/>
        </w:rPr>
        <w:t xml:space="preserve">Offerta economica, utilizzando il </w:t>
      </w:r>
      <w:r w:rsidRPr="00A949DD">
        <w:rPr>
          <w:rFonts w:ascii="Arial" w:hAnsi="Arial" w:cs="Arial"/>
          <w:b/>
          <w:bCs/>
          <w:sz w:val="20"/>
        </w:rPr>
        <w:t>Modulo Scheda offerta economica</w:t>
      </w:r>
      <w:r w:rsidRPr="00A949DD">
        <w:rPr>
          <w:rFonts w:ascii="Arial" w:hAnsi="Arial" w:cs="Arial"/>
          <w:sz w:val="20"/>
        </w:rPr>
        <w:t xml:space="preserve"> (</w:t>
      </w:r>
      <w:r w:rsidRPr="00A949DD">
        <w:rPr>
          <w:rFonts w:ascii="Arial" w:hAnsi="Arial" w:cs="Arial"/>
          <w:b/>
          <w:bCs/>
          <w:sz w:val="20"/>
        </w:rPr>
        <w:t xml:space="preserve">Allegato </w:t>
      </w:r>
      <w:r w:rsidR="006A0477" w:rsidRPr="00A949DD">
        <w:rPr>
          <w:rFonts w:ascii="Arial" w:hAnsi="Arial" w:cs="Arial"/>
          <w:b/>
          <w:bCs/>
          <w:sz w:val="20"/>
        </w:rPr>
        <w:t>E</w:t>
      </w:r>
      <w:r w:rsidRPr="00A949DD">
        <w:rPr>
          <w:rFonts w:ascii="Arial" w:hAnsi="Arial" w:cs="Arial"/>
          <w:sz w:val="20"/>
        </w:rPr>
        <w:t xml:space="preserve">) in formato </w:t>
      </w:r>
      <w:r w:rsidRPr="00A949DD">
        <w:rPr>
          <w:rFonts w:ascii="Arial" w:hAnsi="Arial" w:cs="Arial"/>
          <w:i/>
          <w:sz w:val="20"/>
        </w:rPr>
        <w:t>.</w:t>
      </w:r>
      <w:proofErr w:type="spellStart"/>
      <w:r w:rsidRPr="00A949DD">
        <w:rPr>
          <w:rFonts w:ascii="Arial" w:hAnsi="Arial" w:cs="Arial"/>
          <w:i/>
          <w:sz w:val="20"/>
        </w:rPr>
        <w:t>xls</w:t>
      </w:r>
      <w:proofErr w:type="spellEnd"/>
      <w:r w:rsidRPr="00A949DD">
        <w:rPr>
          <w:rFonts w:ascii="Arial" w:hAnsi="Arial" w:cs="Arial"/>
          <w:sz w:val="20"/>
        </w:rPr>
        <w:t>, sottoscritta digitalmente dal legale rappresentante o da persona munita di idonei poteri di firma, compilata in lingua italiana.</w:t>
      </w:r>
    </w:p>
    <w:p w14:paraId="50F98F63" w14:textId="77777777" w:rsidR="00E267B5" w:rsidRPr="00BE7B94" w:rsidRDefault="00E267B5" w:rsidP="00182A76">
      <w:pPr>
        <w:pStyle w:val="Rientrocorpodeltesto"/>
        <w:spacing w:line="240" w:lineRule="atLeast"/>
        <w:ind w:left="0"/>
        <w:jc w:val="both"/>
        <w:rPr>
          <w:rFonts w:ascii="Arial" w:hAnsi="Arial" w:cs="Arial"/>
          <w:sz w:val="20"/>
        </w:rPr>
      </w:pPr>
      <w:r w:rsidRPr="00A949DD">
        <w:rPr>
          <w:rFonts w:ascii="Arial" w:hAnsi="Arial" w:cs="Arial"/>
          <w:sz w:val="20"/>
        </w:rPr>
        <w:t>I prezzi offerti dovranno</w:t>
      </w:r>
      <w:r w:rsidRPr="00BE7B94">
        <w:rPr>
          <w:rFonts w:ascii="Arial" w:hAnsi="Arial" w:cs="Arial"/>
          <w:sz w:val="20"/>
        </w:rPr>
        <w:t xml:space="preserve"> essere compresivi di trasporto, imballo e di ogni altra spesa accessoria, IVA </w:t>
      </w:r>
      <w:r w:rsidR="0097008D" w:rsidRPr="00BE7B94">
        <w:rPr>
          <w:rFonts w:ascii="Arial" w:hAnsi="Arial" w:cs="Arial"/>
          <w:sz w:val="20"/>
        </w:rPr>
        <w:t xml:space="preserve">esclusa, </w:t>
      </w:r>
      <w:r w:rsidRPr="00BE7B94">
        <w:rPr>
          <w:rFonts w:ascii="Arial" w:hAnsi="Arial" w:cs="Arial"/>
          <w:sz w:val="20"/>
        </w:rPr>
        <w:t>che resterà a carico di questa Azienda U</w:t>
      </w:r>
      <w:r w:rsidR="00CC5281" w:rsidRPr="00BE7B94">
        <w:rPr>
          <w:rFonts w:ascii="Arial" w:hAnsi="Arial" w:cs="Arial"/>
          <w:sz w:val="20"/>
        </w:rPr>
        <w:t>SL</w:t>
      </w:r>
      <w:r w:rsidRPr="00BE7B94">
        <w:rPr>
          <w:rFonts w:ascii="Arial" w:hAnsi="Arial" w:cs="Arial"/>
          <w:sz w:val="20"/>
        </w:rPr>
        <w:t xml:space="preserve">. </w:t>
      </w:r>
    </w:p>
    <w:p w14:paraId="10FE9E76" w14:textId="77777777" w:rsidR="00E267B5" w:rsidRDefault="00E267B5" w:rsidP="00BD74D8">
      <w:pPr>
        <w:spacing w:after="240" w:line="240" w:lineRule="atLeast"/>
        <w:jc w:val="both"/>
        <w:rPr>
          <w:rFonts w:ascii="Arial" w:hAnsi="Arial" w:cs="Arial"/>
          <w:sz w:val="20"/>
        </w:rPr>
      </w:pPr>
      <w:r w:rsidRPr="00BE7B94">
        <w:rPr>
          <w:rFonts w:ascii="Arial" w:hAnsi="Arial" w:cs="Arial"/>
          <w:sz w:val="20"/>
        </w:rPr>
        <w:t xml:space="preserve">La presentazione dell’offerta e la sottoscrizione dei documenti di gara implicano l’accettazione incondizionata di tutte le clausole e le norme in essi contenute. La sottoscrizione dell’offerta equivale ad esatta cognizione di ogni circostanza che possa aver influito o possa influire sulla determinazione dei prezzi e sull’esecuzione del contratto, anche a fronte di eventuali maggiorazioni che dovessero intervenire per lievitazione dei prezzi durante l’esecuzione, e la rinuncia a qualsiasi azione o eccezione in merito. </w:t>
      </w:r>
      <w:r w:rsidR="00767745" w:rsidRPr="00BE7B94">
        <w:rPr>
          <w:rFonts w:ascii="Arial" w:hAnsi="Arial" w:cs="Arial"/>
          <w:sz w:val="20"/>
        </w:rPr>
        <w:t xml:space="preserve">É </w:t>
      </w:r>
      <w:r w:rsidRPr="00BE7B94">
        <w:rPr>
          <w:rFonts w:ascii="Arial" w:hAnsi="Arial" w:cs="Arial"/>
          <w:sz w:val="20"/>
        </w:rPr>
        <w:t>nulla ogni altra clausola difforme eventualmente inserita dal concorrente nell’offerta stessa. Pertanto, con la presentazione dell’offerta, in caso di aggiudicazione, l’operatore economico si obbliga irrevocabilmente nei confronti del committente a eseguire l’appalto, in conformità a quanto indicato nella documentazione tecnica. Gli oneri fiscali sono in conformità alle leggi vigenti.</w:t>
      </w:r>
    </w:p>
    <w:p w14:paraId="60299BFE" w14:textId="77777777" w:rsidR="007D00F7" w:rsidRPr="00833C84" w:rsidRDefault="007D00F7" w:rsidP="007D00F7">
      <w:pPr>
        <w:suppressAutoHyphens/>
        <w:spacing w:after="60" w:line="240" w:lineRule="atLeast"/>
        <w:jc w:val="both"/>
        <w:rPr>
          <w:rFonts w:ascii="Arial" w:hAnsi="Arial" w:cs="Arial"/>
          <w:b/>
          <w:bCs/>
          <w:sz w:val="20"/>
          <w:u w:val="single"/>
          <w:lang w:eastAsia="ar-SA"/>
        </w:rPr>
      </w:pPr>
      <w:r w:rsidRPr="00833C84">
        <w:rPr>
          <w:rFonts w:ascii="Arial" w:hAnsi="Arial" w:cs="Arial"/>
          <w:b/>
          <w:sz w:val="20"/>
        </w:rPr>
        <w:t xml:space="preserve">ADEMPIMENTI SUCCESSIVI </w:t>
      </w:r>
      <w:bookmarkStart w:id="9" w:name="_Hlk185166096"/>
      <w:r w:rsidRPr="00833C84">
        <w:rPr>
          <w:rFonts w:ascii="Arial" w:hAnsi="Arial" w:cs="Arial"/>
          <w:b/>
          <w:sz w:val="20"/>
        </w:rPr>
        <w:t>ALL’A</w:t>
      </w:r>
      <w:r>
        <w:rPr>
          <w:rFonts w:ascii="Arial" w:hAnsi="Arial" w:cs="Arial"/>
          <w:b/>
          <w:sz w:val="20"/>
        </w:rPr>
        <w:t>GGIUDICAZIONE</w:t>
      </w:r>
      <w:bookmarkEnd w:id="9"/>
    </w:p>
    <w:p w14:paraId="7F6429AB" w14:textId="77777777" w:rsidR="002A0CC0" w:rsidRDefault="002A0CC0" w:rsidP="002A0CC0">
      <w:pPr>
        <w:jc w:val="both"/>
        <w:rPr>
          <w:rFonts w:ascii="Arial" w:hAnsi="Arial" w:cs="Arial"/>
          <w:b/>
          <w:bCs/>
          <w:sz w:val="20"/>
          <w:u w:val="single"/>
        </w:rPr>
      </w:pPr>
    </w:p>
    <w:p w14:paraId="2CCD4143" w14:textId="77777777" w:rsidR="00377DEB" w:rsidRPr="007C0385" w:rsidRDefault="00377DEB" w:rsidP="007C0385">
      <w:pPr>
        <w:spacing w:after="240" w:line="240" w:lineRule="atLeast"/>
        <w:jc w:val="both"/>
        <w:rPr>
          <w:rFonts w:ascii="Arial" w:hAnsi="Arial" w:cs="Arial"/>
          <w:sz w:val="20"/>
        </w:rPr>
      </w:pPr>
      <w:r w:rsidRPr="007C0385">
        <w:rPr>
          <w:rFonts w:ascii="Arial" w:hAnsi="Arial" w:cs="Arial"/>
          <w:sz w:val="20"/>
        </w:rPr>
        <w:t>L’aggiudicazione si intende approvata esclusivamente mediante adozione di specifico atto amministrativo da parte della stazione appaltante.</w:t>
      </w:r>
    </w:p>
    <w:p w14:paraId="781FABFD" w14:textId="3996FA42" w:rsidR="00377DEB" w:rsidRPr="007C0385" w:rsidRDefault="00377DEB" w:rsidP="007C0385">
      <w:pPr>
        <w:spacing w:after="240" w:line="240" w:lineRule="atLeast"/>
        <w:jc w:val="both"/>
        <w:rPr>
          <w:rFonts w:ascii="Arial" w:hAnsi="Arial" w:cs="Arial"/>
          <w:sz w:val="20"/>
        </w:rPr>
      </w:pPr>
      <w:r w:rsidRPr="007C0385">
        <w:rPr>
          <w:rFonts w:ascii="Arial" w:hAnsi="Arial" w:cs="Arial"/>
          <w:sz w:val="20"/>
        </w:rPr>
        <w:t>L’aggiudicazione è disposta all’esito positivo della verifica del possesso dei requisiti prescritti dal presente invito ed è immediatamente efficace. In caso di esito negativo delle verifiche, si procede ai dovuti adempimenti.</w:t>
      </w:r>
    </w:p>
    <w:p w14:paraId="4077690C" w14:textId="700B9894" w:rsidR="00377DEB" w:rsidRPr="007C0385" w:rsidRDefault="00377DEB" w:rsidP="007C0385">
      <w:pPr>
        <w:spacing w:after="240" w:line="240" w:lineRule="atLeast"/>
        <w:jc w:val="both"/>
        <w:rPr>
          <w:rFonts w:ascii="Arial" w:hAnsi="Arial" w:cs="Arial"/>
          <w:sz w:val="20"/>
        </w:rPr>
      </w:pPr>
      <w:r w:rsidRPr="007C0385">
        <w:rPr>
          <w:rFonts w:ascii="Arial" w:hAnsi="Arial" w:cs="Arial"/>
          <w:sz w:val="20"/>
        </w:rPr>
        <w:t xml:space="preserve">La verifica è effettuata tramite il FVOE. In caso di malfunzionamento, anche parziale, del fascicolo virtuale dell’operatore economico o delle piattaforme, banche dati o sistemi di interoperabilità ad esso connessi, la stazione appaltante si riserva di aggiudicare dopo che sono trascorsi trenta giorni dalla proposta di aggiudicazione. In tal caso richiede un’autocertificazione all’offerente, resa ai sensi del d.P.R. 28 dicembre 2000, n. 445, che attesti il possesso dei requisiti e l’assenza delle cause di esclusione che, a causa del </w:t>
      </w:r>
      <w:proofErr w:type="gramStart"/>
      <w:r w:rsidRPr="007C0385">
        <w:rPr>
          <w:rFonts w:ascii="Arial" w:hAnsi="Arial" w:cs="Arial"/>
          <w:sz w:val="20"/>
        </w:rPr>
        <w:t>predetto</w:t>
      </w:r>
      <w:proofErr w:type="gramEnd"/>
      <w:r w:rsidRPr="007C0385">
        <w:rPr>
          <w:rFonts w:ascii="Arial" w:hAnsi="Arial" w:cs="Arial"/>
          <w:sz w:val="20"/>
        </w:rPr>
        <w:t xml:space="preserve"> malfunzionamento, non è stato possibile verificare.</w:t>
      </w:r>
    </w:p>
    <w:p w14:paraId="4005D1DE" w14:textId="77777777" w:rsidR="00377DEB" w:rsidRPr="007C0385" w:rsidRDefault="00377DEB" w:rsidP="007C0385">
      <w:pPr>
        <w:spacing w:after="240" w:line="240" w:lineRule="atLeast"/>
        <w:jc w:val="both"/>
        <w:rPr>
          <w:rFonts w:ascii="Arial" w:hAnsi="Arial" w:cs="Arial"/>
          <w:sz w:val="20"/>
        </w:rPr>
      </w:pPr>
      <w:r w:rsidRPr="007C0385">
        <w:rPr>
          <w:rFonts w:ascii="Arial" w:hAnsi="Arial" w:cs="Arial"/>
          <w:sz w:val="20"/>
        </w:rPr>
        <w:t>Per le certificazioni che, allo stato, non sono ancora verificabili tramite il fascicolo virtuale dell’operatore economico, la stazione appaltante procede direttamente alla verifica presso gli Enti certificatori e, decorsi inutilmente 30 giorni dalla richiesta, si riserva di aggiudicare previa acquisizione di un’autocertificazione dall’operatore economico, resa ai sensi del d.P.R. 28 dicembre 2000, n. 445, che attesti il possesso dei requisiti e l’assenza delle cause di esclusione che non è stato possibile verificare.</w:t>
      </w:r>
    </w:p>
    <w:p w14:paraId="3A5109B1" w14:textId="77777777" w:rsidR="00377DEB" w:rsidRPr="007C0385" w:rsidRDefault="00377DEB" w:rsidP="007C0385">
      <w:pPr>
        <w:spacing w:after="240" w:line="240" w:lineRule="atLeast"/>
        <w:jc w:val="both"/>
        <w:rPr>
          <w:rFonts w:ascii="Arial" w:hAnsi="Arial" w:cs="Arial"/>
          <w:sz w:val="20"/>
        </w:rPr>
      </w:pPr>
    </w:p>
    <w:p w14:paraId="51ED8F2F" w14:textId="77777777" w:rsidR="00377DEB" w:rsidRPr="007C0385" w:rsidRDefault="00377DEB" w:rsidP="007C0385">
      <w:pPr>
        <w:spacing w:after="240" w:line="240" w:lineRule="atLeast"/>
        <w:jc w:val="both"/>
        <w:rPr>
          <w:rFonts w:ascii="Arial" w:hAnsi="Arial" w:cs="Arial"/>
          <w:sz w:val="20"/>
        </w:rPr>
      </w:pPr>
      <w:r w:rsidRPr="007C0385">
        <w:rPr>
          <w:rFonts w:ascii="Arial" w:hAnsi="Arial" w:cs="Arial"/>
          <w:sz w:val="20"/>
        </w:rPr>
        <w:lastRenderedPageBreak/>
        <w:t>Ai sensi dell’art. 18, comma 3, al presente appalto non si applica il termine dilatorio.</w:t>
      </w:r>
    </w:p>
    <w:p w14:paraId="219AEDA5" w14:textId="77777777" w:rsidR="00377DEB" w:rsidRPr="007C0385" w:rsidRDefault="00377DEB" w:rsidP="007C0385">
      <w:pPr>
        <w:spacing w:after="240" w:line="240" w:lineRule="atLeast"/>
        <w:jc w:val="both"/>
        <w:rPr>
          <w:rFonts w:ascii="Arial" w:hAnsi="Arial" w:cs="Arial"/>
          <w:sz w:val="20"/>
        </w:rPr>
      </w:pPr>
      <w:r w:rsidRPr="007C0385">
        <w:rPr>
          <w:rFonts w:ascii="Arial" w:hAnsi="Arial" w:cs="Arial"/>
          <w:sz w:val="20"/>
        </w:rPr>
        <w:t xml:space="preserve">Qualora l’Azienda USL disponga l’esecuzione in via d’urgenza ai sensi dell’art. 17, comma 8, del Codice, l’affidatario si impegna a darne esecuzione nelle more degli adempimenti finalizzati alla stipula. </w:t>
      </w:r>
    </w:p>
    <w:p w14:paraId="6BB974C1" w14:textId="3809BC4B" w:rsidR="007C0385" w:rsidRDefault="00377DEB" w:rsidP="007C0385">
      <w:pPr>
        <w:spacing w:after="240" w:line="240" w:lineRule="atLeast"/>
        <w:jc w:val="both"/>
        <w:rPr>
          <w:rFonts w:ascii="Arial" w:hAnsi="Arial" w:cs="Arial"/>
          <w:sz w:val="20"/>
        </w:rPr>
      </w:pPr>
      <w:r w:rsidRPr="007C0385">
        <w:rPr>
          <w:rFonts w:ascii="Arial" w:hAnsi="Arial" w:cs="Arial"/>
          <w:sz w:val="20"/>
        </w:rPr>
        <w:t>Il contratto sarà stipulato in modalità elettronica, mediante scrittura privata o corrispondenza secondo l'uso commerciale</w:t>
      </w:r>
      <w:r w:rsidR="007C0385">
        <w:rPr>
          <w:rFonts w:ascii="Arial" w:hAnsi="Arial" w:cs="Arial"/>
          <w:sz w:val="20"/>
        </w:rPr>
        <w:t>.</w:t>
      </w:r>
    </w:p>
    <w:p w14:paraId="58EA7E3F" w14:textId="42024262" w:rsidR="002A0CC0" w:rsidRPr="002A0CC0" w:rsidRDefault="002A0CC0" w:rsidP="002A0CC0">
      <w:pPr>
        <w:jc w:val="both"/>
        <w:rPr>
          <w:rFonts w:ascii="Arial" w:hAnsi="Arial" w:cs="Arial"/>
          <w:sz w:val="20"/>
        </w:rPr>
      </w:pPr>
      <w:r w:rsidRPr="002A0CC0">
        <w:rPr>
          <w:rFonts w:ascii="Arial" w:hAnsi="Arial" w:cs="Arial"/>
          <w:sz w:val="20"/>
        </w:rPr>
        <w:t>La stazione appaltante chiede all’affidatario di inviare la seguente documentazione:</w:t>
      </w:r>
    </w:p>
    <w:p w14:paraId="1F3CAF30" w14:textId="77777777" w:rsidR="00D17D29" w:rsidRDefault="00D17D29" w:rsidP="007D00F7">
      <w:pPr>
        <w:spacing w:after="60" w:line="240" w:lineRule="atLeast"/>
        <w:jc w:val="both"/>
        <w:rPr>
          <w:rFonts w:ascii="Arial" w:hAnsi="Arial" w:cs="Arial"/>
          <w:sz w:val="20"/>
          <w:u w:val="single"/>
        </w:rPr>
      </w:pPr>
    </w:p>
    <w:p w14:paraId="41441FCE" w14:textId="30C8B7B7" w:rsidR="007D00F7" w:rsidRPr="00D17D29" w:rsidRDefault="007D00F7" w:rsidP="007D00F7">
      <w:pPr>
        <w:spacing w:after="60" w:line="240" w:lineRule="atLeast"/>
        <w:jc w:val="both"/>
        <w:rPr>
          <w:rFonts w:ascii="Arial" w:hAnsi="Arial" w:cs="Arial"/>
          <w:b/>
          <w:bCs/>
          <w:sz w:val="20"/>
          <w:u w:val="single"/>
        </w:rPr>
      </w:pPr>
      <w:r w:rsidRPr="00D17D29">
        <w:rPr>
          <w:rFonts w:ascii="Arial" w:hAnsi="Arial" w:cs="Arial"/>
          <w:b/>
          <w:bCs/>
          <w:sz w:val="20"/>
          <w:u w:val="single"/>
        </w:rPr>
        <w:t xml:space="preserve">A) Garanzia definitiva </w:t>
      </w:r>
    </w:p>
    <w:p w14:paraId="77471DAA" w14:textId="77777777" w:rsidR="006A0477" w:rsidRDefault="007D00F7" w:rsidP="007D00F7">
      <w:pPr>
        <w:spacing w:after="60" w:line="240" w:lineRule="atLeast"/>
        <w:jc w:val="both"/>
        <w:rPr>
          <w:rFonts w:ascii="Arial" w:hAnsi="Arial" w:cs="Arial"/>
          <w:sz w:val="20"/>
        </w:rPr>
      </w:pPr>
      <w:r w:rsidRPr="00493316">
        <w:rPr>
          <w:rFonts w:ascii="Arial" w:hAnsi="Arial" w:cs="Arial"/>
          <w:sz w:val="20"/>
        </w:rPr>
        <w:t xml:space="preserve">L’aggiudicatario per la sottoscrizione del contratto deve costituire, ai sensi dell’art. 117, una garanzia, denominata "garanzia definitiva" a sua scelta sotto forma di cauzione o fideiussione con le modalità di cui all'articolo 117 D.lgs. 36/2023. </w:t>
      </w:r>
    </w:p>
    <w:p w14:paraId="6D850377" w14:textId="35D99573" w:rsidR="007D00F7" w:rsidRPr="00803A1E" w:rsidRDefault="007D00F7" w:rsidP="007D00F7">
      <w:pPr>
        <w:spacing w:after="60" w:line="240" w:lineRule="atLeast"/>
        <w:jc w:val="both"/>
        <w:rPr>
          <w:rFonts w:ascii="Arial" w:hAnsi="Arial" w:cs="Arial"/>
          <w:sz w:val="20"/>
        </w:rPr>
      </w:pPr>
      <w:r w:rsidRPr="00493316">
        <w:rPr>
          <w:rFonts w:ascii="Arial" w:hAnsi="Arial" w:cs="Arial"/>
          <w:sz w:val="20"/>
        </w:rPr>
        <w:t xml:space="preserve">La garanzia, ai sensi del </w:t>
      </w:r>
      <w:proofErr w:type="gramStart"/>
      <w:r w:rsidRPr="00493316">
        <w:rPr>
          <w:rFonts w:ascii="Arial" w:hAnsi="Arial" w:cs="Arial"/>
          <w:sz w:val="20"/>
        </w:rPr>
        <w:t>predetto</w:t>
      </w:r>
      <w:proofErr w:type="gramEnd"/>
      <w:r w:rsidRPr="00493316">
        <w:rPr>
          <w:rFonts w:ascii="Arial" w:hAnsi="Arial" w:cs="Arial"/>
          <w:sz w:val="20"/>
        </w:rPr>
        <w:t xml:space="preserve"> art. 117 deve essere pari al 10% dell'importo</w:t>
      </w:r>
      <w:r w:rsidRPr="00803A1E">
        <w:rPr>
          <w:rFonts w:ascii="Arial" w:hAnsi="Arial" w:cs="Arial"/>
          <w:sz w:val="20"/>
        </w:rPr>
        <w:t xml:space="preserve"> contrattuale, al netto dell’IVA, riducibile sulla base di quanto previsto dall’art. 106, comma 8, D.Lgs. 36/2023 qualora l’appaltatore sia in possesso delle certificazioni previste. In tal caso, questi deve allegare copia valida della certificazione. </w:t>
      </w:r>
    </w:p>
    <w:p w14:paraId="22E2E012" w14:textId="15925D85" w:rsidR="007D00F7" w:rsidRPr="00803A1E" w:rsidRDefault="00377DEB" w:rsidP="007D00F7">
      <w:pPr>
        <w:spacing w:after="60" w:line="240" w:lineRule="atLeast"/>
        <w:jc w:val="both"/>
        <w:rPr>
          <w:rFonts w:ascii="Arial" w:hAnsi="Arial" w:cs="Arial"/>
          <w:sz w:val="20"/>
        </w:rPr>
      </w:pPr>
      <w:r w:rsidRPr="00195228">
        <w:rPr>
          <w:rFonts w:ascii="Arial" w:hAnsi="Arial" w:cs="Arial"/>
          <w:sz w:val="20"/>
        </w:rPr>
        <w:t xml:space="preserve">La garanzia è prestata per l’adempimento </w:t>
      </w:r>
      <w:r w:rsidR="007D00F7" w:rsidRPr="00803A1E">
        <w:rPr>
          <w:rFonts w:ascii="Arial" w:hAnsi="Arial" w:cs="Arial"/>
          <w:sz w:val="20"/>
        </w:rPr>
        <w:t>di tutte le obbligazioni del contratto e del risarcimento dei danni derivanti dall'eventuale inadempimento delle obbligazioni stesse, nonché a garanzia del rimborso delle somme pagate in più all'esecutore rispetto alle risultanze della liquidazione finale, salva comunque la risarcibilità del maggior danno verso l'appaltatore e deve inoltre espressamente prevedere:</w:t>
      </w:r>
    </w:p>
    <w:p w14:paraId="74BAE57B" w14:textId="77777777" w:rsidR="007D00F7" w:rsidRPr="00803A1E" w:rsidRDefault="007D00F7" w:rsidP="007D00F7">
      <w:pPr>
        <w:spacing w:after="60" w:line="240" w:lineRule="atLeast"/>
        <w:jc w:val="both"/>
        <w:rPr>
          <w:rFonts w:ascii="Arial" w:hAnsi="Arial" w:cs="Arial"/>
          <w:sz w:val="20"/>
        </w:rPr>
      </w:pPr>
      <w:r w:rsidRPr="00803A1E">
        <w:rPr>
          <w:rFonts w:ascii="Arial" w:hAnsi="Arial" w:cs="Arial"/>
          <w:sz w:val="20"/>
        </w:rPr>
        <w:t>•</w:t>
      </w:r>
      <w:r w:rsidRPr="00803A1E">
        <w:rPr>
          <w:rFonts w:ascii="Arial" w:hAnsi="Arial" w:cs="Arial"/>
          <w:sz w:val="20"/>
        </w:rPr>
        <w:tab/>
        <w:t>la clausola cosiddetta di “pagamento a semplice richiesta” obbligandosi il fideiussore, su semplice richiesta scritta del committente ad effettuare il versamento della somma richiesta entro 15 giorni, anche in caso di opposizione del soggetto aggiudicatario ovvero di terzi aventi causa;</w:t>
      </w:r>
    </w:p>
    <w:p w14:paraId="4102A2CF" w14:textId="77777777" w:rsidR="007D00F7" w:rsidRPr="00803A1E" w:rsidRDefault="007D00F7" w:rsidP="007D00F7">
      <w:pPr>
        <w:spacing w:after="60" w:line="240" w:lineRule="atLeast"/>
        <w:jc w:val="both"/>
        <w:rPr>
          <w:rFonts w:ascii="Arial" w:hAnsi="Arial" w:cs="Arial"/>
          <w:sz w:val="20"/>
        </w:rPr>
      </w:pPr>
      <w:r w:rsidRPr="00803A1E">
        <w:rPr>
          <w:rFonts w:ascii="Arial" w:hAnsi="Arial" w:cs="Arial"/>
          <w:sz w:val="20"/>
        </w:rPr>
        <w:t>•</w:t>
      </w:r>
      <w:r w:rsidRPr="00803A1E">
        <w:rPr>
          <w:rFonts w:ascii="Arial" w:hAnsi="Arial" w:cs="Arial"/>
          <w:sz w:val="20"/>
        </w:rPr>
        <w:tab/>
        <w:t>la rinuncia al beneficio della preventiva escussione del debitore principale, in deroga al disposto di cui all’art. 1944, c. 2, c.c.;</w:t>
      </w:r>
    </w:p>
    <w:p w14:paraId="1D2CB43F" w14:textId="77777777" w:rsidR="007D00F7" w:rsidRPr="00803A1E" w:rsidRDefault="007D00F7" w:rsidP="007D00F7">
      <w:pPr>
        <w:spacing w:after="60" w:line="240" w:lineRule="atLeast"/>
        <w:jc w:val="both"/>
        <w:rPr>
          <w:rFonts w:ascii="Arial" w:hAnsi="Arial" w:cs="Arial"/>
          <w:sz w:val="20"/>
        </w:rPr>
      </w:pPr>
      <w:r w:rsidRPr="00803A1E">
        <w:rPr>
          <w:rFonts w:ascii="Arial" w:hAnsi="Arial" w:cs="Arial"/>
          <w:sz w:val="20"/>
        </w:rPr>
        <w:t>•</w:t>
      </w:r>
      <w:r w:rsidRPr="00803A1E">
        <w:rPr>
          <w:rFonts w:ascii="Arial" w:hAnsi="Arial" w:cs="Arial"/>
          <w:sz w:val="20"/>
        </w:rPr>
        <w:tab/>
        <w:t>la rinuncia all’eccezione di cui all’art. 1957, c. 2, c.c.;</w:t>
      </w:r>
    </w:p>
    <w:p w14:paraId="570B8E95" w14:textId="77777777" w:rsidR="007D00F7" w:rsidRPr="00803A1E" w:rsidRDefault="007D00F7" w:rsidP="007D00F7">
      <w:pPr>
        <w:spacing w:after="60" w:line="240" w:lineRule="atLeast"/>
        <w:jc w:val="both"/>
        <w:rPr>
          <w:rFonts w:ascii="Arial" w:hAnsi="Arial" w:cs="Arial"/>
          <w:sz w:val="20"/>
        </w:rPr>
      </w:pPr>
      <w:r w:rsidRPr="00803A1E">
        <w:rPr>
          <w:rFonts w:ascii="Arial" w:hAnsi="Arial" w:cs="Arial"/>
          <w:sz w:val="20"/>
        </w:rPr>
        <w:t>•</w:t>
      </w:r>
      <w:r w:rsidRPr="00803A1E">
        <w:rPr>
          <w:rFonts w:ascii="Arial" w:hAnsi="Arial" w:cs="Arial"/>
          <w:sz w:val="20"/>
        </w:rPr>
        <w:tab/>
        <w:t>l'indirizzo del garante al quale dovranno essere inviate le richieste di escussione della cauzione ed ogni altra comunicazione da parte della stazione appaltante;</w:t>
      </w:r>
    </w:p>
    <w:p w14:paraId="7169BEB8" w14:textId="77777777" w:rsidR="007D00F7" w:rsidRPr="00803A1E" w:rsidRDefault="007D00F7" w:rsidP="007D00F7">
      <w:pPr>
        <w:spacing w:after="60" w:line="240" w:lineRule="atLeast"/>
        <w:jc w:val="both"/>
        <w:rPr>
          <w:rFonts w:ascii="Arial" w:hAnsi="Arial" w:cs="Arial"/>
          <w:sz w:val="20"/>
        </w:rPr>
      </w:pPr>
      <w:r w:rsidRPr="00803A1E">
        <w:rPr>
          <w:rFonts w:ascii="Arial" w:hAnsi="Arial" w:cs="Arial"/>
          <w:sz w:val="20"/>
        </w:rPr>
        <w:t>•</w:t>
      </w:r>
      <w:r w:rsidRPr="00803A1E">
        <w:rPr>
          <w:rFonts w:ascii="Arial" w:hAnsi="Arial" w:cs="Arial"/>
          <w:sz w:val="20"/>
        </w:rPr>
        <w:tab/>
        <w:t xml:space="preserve">l'impegno del garante e dell'aggiudicatario a comunicare alla stazione appaltante, entro </w:t>
      </w:r>
      <w:proofErr w:type="gramStart"/>
      <w:r w:rsidRPr="00803A1E">
        <w:rPr>
          <w:rFonts w:ascii="Arial" w:hAnsi="Arial" w:cs="Arial"/>
          <w:sz w:val="20"/>
        </w:rPr>
        <w:t>10</w:t>
      </w:r>
      <w:proofErr w:type="gramEnd"/>
      <w:r w:rsidRPr="00803A1E">
        <w:rPr>
          <w:rFonts w:ascii="Arial" w:hAnsi="Arial" w:cs="Arial"/>
          <w:sz w:val="20"/>
        </w:rPr>
        <w:t xml:space="preserve"> giorni, eventuali cambi di indirizzo del fideiussore, fermo restando che questi ultimi sono validi e produttivi di effetti solo se portati a conoscenza della stazione appaltante. Eventuali cambi di indirizzo non notificati alla stazione appaltante non costituiscono ostacolo alla riscossione della cauzione, in quanto in tale ipotesi rimane sospeso il decorso dei termini previsti per l'escussione.</w:t>
      </w:r>
    </w:p>
    <w:p w14:paraId="00C69BD3" w14:textId="7539C42C" w:rsidR="007D00F7" w:rsidRPr="00803A1E" w:rsidRDefault="007D00F7" w:rsidP="007D00F7">
      <w:pPr>
        <w:spacing w:after="60" w:line="240" w:lineRule="atLeast"/>
        <w:jc w:val="both"/>
        <w:rPr>
          <w:rFonts w:ascii="Arial" w:hAnsi="Arial" w:cs="Arial"/>
          <w:sz w:val="20"/>
        </w:rPr>
      </w:pPr>
      <w:r w:rsidRPr="00803A1E">
        <w:rPr>
          <w:rFonts w:ascii="Arial" w:hAnsi="Arial" w:cs="Arial"/>
          <w:sz w:val="20"/>
        </w:rPr>
        <w:t>La mancata costituzione della garanzia determina la decadenza dell’affidamento da parte della stazione appaltante</w:t>
      </w:r>
      <w:r w:rsidR="00195228">
        <w:rPr>
          <w:rFonts w:ascii="Arial" w:hAnsi="Arial" w:cs="Arial"/>
          <w:sz w:val="20"/>
        </w:rPr>
        <w:t>.</w:t>
      </w:r>
    </w:p>
    <w:p w14:paraId="59548A46" w14:textId="77777777" w:rsidR="00377DEB" w:rsidRDefault="007D00F7" w:rsidP="007D00F7">
      <w:pPr>
        <w:spacing w:after="60" w:line="240" w:lineRule="atLeast"/>
        <w:jc w:val="both"/>
        <w:rPr>
          <w:rFonts w:ascii="Arial" w:hAnsi="Arial" w:cs="Arial"/>
          <w:sz w:val="20"/>
        </w:rPr>
      </w:pPr>
      <w:r w:rsidRPr="00803A1E">
        <w:rPr>
          <w:rFonts w:ascii="Arial" w:hAnsi="Arial" w:cs="Arial"/>
          <w:sz w:val="20"/>
        </w:rPr>
        <w:t xml:space="preserve">In caso di risoluzione del contratto, la garanzia definitiva è incamerata. In caso di applicazione delle penali previste nel presente documento, il committente ha diritto di rivalersi sulla garanzia. La garanzia opera per tutta la durata del contratto e comunque fino alla completa ed esatta esecuzione delle obbligazioni nascenti dal medesimo. In ogni caso, la cauzione è svincolata secondo quanto previsto dall'art. 117 del D.Lgs. 36/2023. Nessun interesse è dovuto sulle somme costituenti i depositi cauzionali. </w:t>
      </w:r>
    </w:p>
    <w:p w14:paraId="5E548E3F" w14:textId="45F81543" w:rsidR="007D00F7" w:rsidRPr="00803A1E" w:rsidRDefault="007D00F7" w:rsidP="007D00F7">
      <w:pPr>
        <w:spacing w:after="60" w:line="240" w:lineRule="atLeast"/>
        <w:jc w:val="both"/>
        <w:rPr>
          <w:rFonts w:ascii="Arial" w:hAnsi="Arial" w:cs="Arial"/>
          <w:sz w:val="20"/>
        </w:rPr>
      </w:pPr>
      <w:r w:rsidRPr="00803A1E">
        <w:rPr>
          <w:rFonts w:ascii="Arial" w:hAnsi="Arial" w:cs="Arial"/>
          <w:sz w:val="20"/>
        </w:rPr>
        <w:t>Qualora l’ammontare della cauzione definitiva si riduca per effetto dell’applicazione di penali, o per qualsiasi altra causa, l’aggiudicatario deve provvedere al reintegro entro il termine di 30 (trenta) giorni dal ricevimento della relativa richiesta effettuata da parte del committente.</w:t>
      </w:r>
    </w:p>
    <w:p w14:paraId="6CE1E140" w14:textId="77777777" w:rsidR="007D00F7" w:rsidRPr="00D17D29" w:rsidRDefault="007D00F7" w:rsidP="00E14B05">
      <w:pPr>
        <w:spacing w:before="120" w:after="60" w:line="240" w:lineRule="atLeast"/>
        <w:jc w:val="both"/>
        <w:rPr>
          <w:rFonts w:ascii="Arial" w:hAnsi="Arial" w:cs="Arial"/>
          <w:b/>
          <w:bCs/>
          <w:sz w:val="20"/>
          <w:u w:val="single"/>
        </w:rPr>
      </w:pPr>
      <w:r w:rsidRPr="00D17D29">
        <w:rPr>
          <w:rFonts w:ascii="Arial" w:hAnsi="Arial" w:cs="Arial"/>
          <w:b/>
          <w:bCs/>
          <w:sz w:val="20"/>
          <w:u w:val="single"/>
        </w:rPr>
        <w:t xml:space="preserve">B) Tracciabilità dei flussi finanziari </w:t>
      </w:r>
    </w:p>
    <w:p w14:paraId="308B3BCD" w14:textId="77777777" w:rsidR="007D00F7" w:rsidRPr="00833C84" w:rsidRDefault="007D00F7" w:rsidP="007D00F7">
      <w:pPr>
        <w:spacing w:after="120" w:line="240" w:lineRule="atLeast"/>
        <w:jc w:val="both"/>
        <w:rPr>
          <w:rFonts w:ascii="Arial" w:hAnsi="Arial" w:cs="Arial"/>
          <w:sz w:val="20"/>
        </w:rPr>
      </w:pPr>
      <w:r w:rsidRPr="00833C84">
        <w:rPr>
          <w:rFonts w:ascii="Arial" w:hAnsi="Arial" w:cs="Arial"/>
          <w:sz w:val="20"/>
        </w:rPr>
        <w:t>Deve esse</w:t>
      </w:r>
      <w:r>
        <w:rPr>
          <w:rFonts w:ascii="Arial" w:hAnsi="Arial" w:cs="Arial"/>
          <w:sz w:val="20"/>
        </w:rPr>
        <w:t>re compilato e consegnato alla stazione a</w:t>
      </w:r>
      <w:r w:rsidRPr="00833C84">
        <w:rPr>
          <w:rFonts w:ascii="Arial" w:hAnsi="Arial" w:cs="Arial"/>
          <w:sz w:val="20"/>
        </w:rPr>
        <w:t xml:space="preserve">ppaltante il modulo che contenga i dati necessari all’adempimento dell’obbligo di tracciabilità dei flussi finanziari di cui alla L. 13/08/2010, n. 136, ossia gli estremi identificativi del conto corrente bancario o postale dedicato al presente appalto, acceso presso banche o </w:t>
      </w:r>
      <w:r w:rsidRPr="00833C84">
        <w:rPr>
          <w:rFonts w:ascii="Arial" w:hAnsi="Arial" w:cs="Arial"/>
          <w:sz w:val="20"/>
        </w:rPr>
        <w:lastRenderedPageBreak/>
        <w:t>presso la Società Poste Italiane SPA, nonché le generalità e il codice fiscale delle persone delegate ad operare su di esso.</w:t>
      </w:r>
    </w:p>
    <w:p w14:paraId="68820282" w14:textId="77777777" w:rsidR="007D00F7" w:rsidRPr="00D17D29" w:rsidRDefault="007D00F7" w:rsidP="007D00F7">
      <w:pPr>
        <w:spacing w:after="60" w:line="240" w:lineRule="atLeast"/>
        <w:jc w:val="both"/>
        <w:rPr>
          <w:rFonts w:ascii="Arial" w:hAnsi="Arial" w:cs="Arial"/>
          <w:b/>
          <w:bCs/>
          <w:sz w:val="20"/>
        </w:rPr>
      </w:pPr>
      <w:r w:rsidRPr="00D17D29">
        <w:rPr>
          <w:rFonts w:ascii="Arial" w:hAnsi="Arial" w:cs="Arial"/>
          <w:b/>
          <w:bCs/>
          <w:sz w:val="20"/>
          <w:u w:val="single"/>
        </w:rPr>
        <w:t>C) Imposta di bollo</w:t>
      </w:r>
    </w:p>
    <w:p w14:paraId="5EA729AA" w14:textId="77777777" w:rsidR="007D00F7" w:rsidRPr="00833C84" w:rsidRDefault="007D00F7" w:rsidP="007D00F7">
      <w:pPr>
        <w:spacing w:line="240" w:lineRule="atLeast"/>
        <w:jc w:val="both"/>
        <w:rPr>
          <w:rFonts w:ascii="Arial" w:hAnsi="Arial" w:cs="Arial"/>
          <w:sz w:val="20"/>
        </w:rPr>
      </w:pPr>
      <w:r w:rsidRPr="00833C84">
        <w:rPr>
          <w:rFonts w:ascii="Arial" w:hAnsi="Arial" w:cs="Arial"/>
          <w:sz w:val="20"/>
        </w:rPr>
        <w:t>L’imposta di bollo dei contratti verrà pagata in misura proporzionale al valore dell’appalto con una soglia di esenzione per i contratti di valore inferiore o uguale a 40.000 euro, ed in base agli scaglioni riportati nella tabella A, dell’allegato I.4, del D.Lgs. 36/2023.</w:t>
      </w:r>
    </w:p>
    <w:p w14:paraId="51F286C9" w14:textId="77777777" w:rsidR="007D00F7" w:rsidRDefault="007D00F7" w:rsidP="0097008D">
      <w:pPr>
        <w:spacing w:after="60" w:line="240" w:lineRule="atLeast"/>
        <w:jc w:val="both"/>
        <w:rPr>
          <w:rFonts w:ascii="Arial" w:hAnsi="Arial" w:cs="Arial"/>
          <w:b/>
          <w:bCs/>
          <w:sz w:val="20"/>
        </w:rPr>
      </w:pPr>
    </w:p>
    <w:p w14:paraId="4C369E3F" w14:textId="77777777" w:rsidR="00833C84" w:rsidRPr="00833C84" w:rsidRDefault="00833C84" w:rsidP="006D1D9E">
      <w:pPr>
        <w:spacing w:after="60" w:line="240" w:lineRule="atLeast"/>
        <w:jc w:val="both"/>
        <w:rPr>
          <w:rFonts w:ascii="Arial" w:hAnsi="Arial" w:cs="Arial"/>
          <w:b/>
          <w:bCs/>
          <w:sz w:val="20"/>
        </w:rPr>
      </w:pPr>
      <w:r w:rsidRPr="00833C84">
        <w:rPr>
          <w:rFonts w:ascii="Arial" w:hAnsi="Arial" w:cs="Arial"/>
          <w:b/>
          <w:bCs/>
          <w:sz w:val="20"/>
        </w:rPr>
        <w:t>CONDIZIONI E RISOLUZIONE DEL CONTRATTO</w:t>
      </w:r>
    </w:p>
    <w:p w14:paraId="6661A69C" w14:textId="77777777" w:rsidR="00833C84" w:rsidRPr="00833C84" w:rsidRDefault="00833C84" w:rsidP="006D1D9E">
      <w:pPr>
        <w:spacing w:after="60" w:line="240" w:lineRule="atLeast"/>
        <w:jc w:val="both"/>
        <w:rPr>
          <w:rFonts w:ascii="Arial" w:hAnsi="Arial" w:cs="Arial"/>
          <w:b/>
          <w:sz w:val="20"/>
        </w:rPr>
      </w:pPr>
      <w:r w:rsidRPr="00833C84">
        <w:rPr>
          <w:rFonts w:ascii="Arial" w:hAnsi="Arial" w:cs="Arial"/>
          <w:b/>
          <w:sz w:val="20"/>
        </w:rPr>
        <w:t>Ordini e documenti di trasporto</w:t>
      </w:r>
    </w:p>
    <w:p w14:paraId="4B4192B3" w14:textId="77777777" w:rsidR="00833C84" w:rsidRPr="00833C84" w:rsidRDefault="00833C84" w:rsidP="00833C84">
      <w:pPr>
        <w:spacing w:line="240" w:lineRule="atLeast"/>
        <w:jc w:val="both"/>
        <w:rPr>
          <w:rFonts w:ascii="Arial" w:hAnsi="Arial" w:cs="Arial"/>
          <w:sz w:val="20"/>
        </w:rPr>
      </w:pPr>
      <w:r w:rsidRPr="00833C84">
        <w:rPr>
          <w:rFonts w:ascii="Arial" w:hAnsi="Arial" w:cs="Arial"/>
          <w:sz w:val="20"/>
        </w:rPr>
        <w:t>In applicazione:</w:t>
      </w:r>
    </w:p>
    <w:p w14:paraId="2DA5C9AD" w14:textId="77777777" w:rsidR="00833C84" w:rsidRPr="00833C84" w:rsidRDefault="00833C84" w:rsidP="00833C84">
      <w:pPr>
        <w:spacing w:line="240" w:lineRule="atLeast"/>
        <w:jc w:val="both"/>
        <w:rPr>
          <w:rFonts w:ascii="Arial" w:hAnsi="Arial" w:cs="Arial"/>
          <w:sz w:val="20"/>
        </w:rPr>
      </w:pPr>
      <w:r w:rsidRPr="00833C84">
        <w:rPr>
          <w:rFonts w:ascii="Arial" w:hAnsi="Arial" w:cs="Arial"/>
          <w:sz w:val="20"/>
        </w:rPr>
        <w:t>- della Delibera di Giunta n. 287/2015 con cui la Regione Emilia-Romagna ha stabilito che, a partire 31/01/2016, le aziende sanitarie regionali e i propri fornitori sono tenuti a emettere/ricevere ordini e documenti di trasporto in modalità elettronica, sulla base dello standard Europeo PEPPOL (</w:t>
      </w:r>
      <w:r w:rsidRPr="00833C84">
        <w:rPr>
          <w:rFonts w:ascii="Arial" w:hAnsi="Arial" w:cs="Arial"/>
          <w:i/>
          <w:iCs/>
          <w:sz w:val="20"/>
        </w:rPr>
        <w:t xml:space="preserve">Pan </w:t>
      </w:r>
      <w:proofErr w:type="spellStart"/>
      <w:r w:rsidRPr="00833C84">
        <w:rPr>
          <w:rFonts w:ascii="Arial" w:hAnsi="Arial" w:cs="Arial"/>
          <w:i/>
          <w:iCs/>
          <w:sz w:val="20"/>
        </w:rPr>
        <w:t>European</w:t>
      </w:r>
      <w:proofErr w:type="spellEnd"/>
      <w:r w:rsidRPr="00833C84">
        <w:rPr>
          <w:rFonts w:ascii="Arial" w:hAnsi="Arial" w:cs="Arial"/>
          <w:i/>
          <w:iCs/>
          <w:sz w:val="20"/>
        </w:rPr>
        <w:t xml:space="preserve"> Public Procurement On Line</w:t>
      </w:r>
      <w:r w:rsidRPr="00833C84">
        <w:rPr>
          <w:rFonts w:ascii="Arial" w:hAnsi="Arial" w:cs="Arial"/>
          <w:sz w:val="20"/>
        </w:rPr>
        <w:t>);</w:t>
      </w:r>
    </w:p>
    <w:p w14:paraId="4C36B3DC" w14:textId="77777777" w:rsidR="00833C84" w:rsidRPr="00833C84" w:rsidRDefault="00833C84" w:rsidP="00833C84">
      <w:pPr>
        <w:spacing w:line="240" w:lineRule="atLeast"/>
        <w:jc w:val="both"/>
        <w:rPr>
          <w:rFonts w:ascii="Arial" w:hAnsi="Arial" w:cs="Arial"/>
          <w:sz w:val="20"/>
        </w:rPr>
      </w:pPr>
      <w:r w:rsidRPr="00833C84">
        <w:rPr>
          <w:rFonts w:ascii="Arial" w:hAnsi="Arial" w:cs="Arial"/>
          <w:sz w:val="20"/>
        </w:rPr>
        <w:t>- del Decreto del Ministero delle Finanze del 7/12/2018 che prevede che a partire dall'1/10/2019, per tutte le aziende sanitarie nazionali, se viene effettuato l'invio ai fornitori di un ordine esso avvenga obbligatoriamente in formato elettronico tramite il sistema nazionale "NSO - Nodo Smistamento Ordini", pena l'impossibilità di effettuare la liquidazione delle fatture emesse a seguito di ordini non elettronici;</w:t>
      </w:r>
    </w:p>
    <w:p w14:paraId="699ED9BC" w14:textId="77777777" w:rsidR="00833C84" w:rsidRPr="00833C84" w:rsidRDefault="00833C84" w:rsidP="00833C84">
      <w:pPr>
        <w:spacing w:after="60" w:line="240" w:lineRule="atLeast"/>
        <w:jc w:val="both"/>
        <w:rPr>
          <w:rFonts w:ascii="Arial" w:hAnsi="Arial" w:cs="Arial"/>
          <w:sz w:val="20"/>
        </w:rPr>
      </w:pPr>
      <w:r w:rsidRPr="00BE7B94">
        <w:rPr>
          <w:rFonts w:ascii="Arial" w:hAnsi="Arial" w:cs="Arial"/>
          <w:sz w:val="20"/>
        </w:rPr>
        <w:t>gli Operatori e</w:t>
      </w:r>
      <w:r w:rsidRPr="00833C84">
        <w:rPr>
          <w:rFonts w:ascii="Arial" w:hAnsi="Arial" w:cs="Arial"/>
          <w:sz w:val="20"/>
        </w:rPr>
        <w:t>conomici, devono attivarsi per gestire lo scambio dei documenti del ciclo degli acquisti (ordini / documenti di trasporto e altri eventuali documenti assimilabili) secondo le modalità adottate dalle Aziende sanitarie della Regione Emilia-Romagna, in linea con quanto previsto dalle specifiche tecniche nazionali e sono tenuti, a dotarsi del cosiddetto ID PEPPOL e a comunicarlo alla A.U.S.L. prima della stipula del contratto d’appalto.</w:t>
      </w:r>
    </w:p>
    <w:p w14:paraId="0E13E0D5" w14:textId="77777777" w:rsidR="00833C84" w:rsidRPr="00833C84" w:rsidRDefault="00833C84" w:rsidP="00833C84">
      <w:pPr>
        <w:spacing w:line="240" w:lineRule="atLeast"/>
        <w:jc w:val="both"/>
        <w:rPr>
          <w:rFonts w:ascii="Arial" w:hAnsi="Arial" w:cs="Arial"/>
          <w:sz w:val="20"/>
        </w:rPr>
      </w:pPr>
      <w:r w:rsidRPr="00833C84">
        <w:rPr>
          <w:rFonts w:ascii="Arial" w:hAnsi="Arial" w:cs="Arial"/>
          <w:sz w:val="20"/>
        </w:rPr>
        <w:t xml:space="preserve">Le modalità operative per ottenere l’ID PEPPOL sono descritte nel manuale “Guida per la registrazione PEPPOL”, disponibile al seguente </w:t>
      </w:r>
      <w:r w:rsidRPr="00833C84">
        <w:rPr>
          <w:rFonts w:ascii="Arial" w:hAnsi="Arial" w:cs="Arial"/>
          <w:i/>
          <w:iCs/>
          <w:sz w:val="20"/>
        </w:rPr>
        <w:t>link</w:t>
      </w:r>
      <w:r w:rsidRPr="00833C84">
        <w:rPr>
          <w:rFonts w:ascii="Arial" w:hAnsi="Arial" w:cs="Arial"/>
          <w:sz w:val="20"/>
        </w:rPr>
        <w:t>: http://intercenter.regione.emilia-romagna.it/agenzia/utilizzo-del-sistema/guide/guide_operatori_economici.</w:t>
      </w:r>
    </w:p>
    <w:p w14:paraId="2BA5158F" w14:textId="77777777" w:rsidR="00833C84" w:rsidRPr="00833C84" w:rsidRDefault="00833C84" w:rsidP="00833C84">
      <w:pPr>
        <w:spacing w:line="240" w:lineRule="atLeast"/>
        <w:jc w:val="both"/>
        <w:rPr>
          <w:rFonts w:ascii="Arial" w:hAnsi="Arial" w:cs="Arial"/>
          <w:sz w:val="20"/>
        </w:rPr>
      </w:pPr>
      <w:r w:rsidRPr="00833C84">
        <w:rPr>
          <w:rFonts w:ascii="Arial" w:hAnsi="Arial" w:cs="Arial"/>
          <w:sz w:val="20"/>
        </w:rPr>
        <w:t>Informazioni più dettagliate sulla dematerializzazione del ciclo degli acquisti, sono disponibili nell’apposita sezione del sito: http://intercenter.regione.emilia-romagna.it/noti-er-fatturazione-elettronica/noti-er-informazioni-generali.</w:t>
      </w:r>
    </w:p>
    <w:p w14:paraId="7738E20B" w14:textId="77777777" w:rsidR="00833C84" w:rsidRPr="00842077" w:rsidRDefault="00833C84" w:rsidP="006D1D9E">
      <w:pPr>
        <w:spacing w:after="120" w:line="240" w:lineRule="atLeast"/>
        <w:jc w:val="both"/>
        <w:rPr>
          <w:rFonts w:ascii="Arial" w:hAnsi="Arial" w:cs="Arial"/>
          <w:sz w:val="20"/>
        </w:rPr>
      </w:pPr>
      <w:r w:rsidRPr="00833C84">
        <w:rPr>
          <w:rFonts w:ascii="Arial" w:hAnsi="Arial" w:cs="Arial"/>
          <w:sz w:val="20"/>
        </w:rPr>
        <w:t xml:space="preserve">Qualora dovessero avvenire modifiche alle modalità di gestione dei documenti contabili in argomento, queste saranno </w:t>
      </w:r>
      <w:r w:rsidRPr="00842077">
        <w:rPr>
          <w:rFonts w:ascii="Arial" w:hAnsi="Arial" w:cs="Arial"/>
          <w:sz w:val="20"/>
        </w:rPr>
        <w:t>prontamente comunicate al fornitore, che dovrà immediatamente adeguarsi alle nuove direttive impartite senza oneri per l'Azienda USL.</w:t>
      </w:r>
    </w:p>
    <w:p w14:paraId="5C44AAB1" w14:textId="1345B4C7" w:rsidR="003304A7" w:rsidRPr="00842077" w:rsidRDefault="006D1D9E" w:rsidP="006D1D9E">
      <w:pPr>
        <w:spacing w:after="60" w:line="240" w:lineRule="atLeast"/>
        <w:rPr>
          <w:rFonts w:ascii="Arial" w:hAnsi="Arial" w:cs="Arial"/>
          <w:b/>
          <w:sz w:val="20"/>
        </w:rPr>
      </w:pPr>
      <w:bookmarkStart w:id="10" w:name="_Toc168376521"/>
      <w:bookmarkStart w:id="11" w:name="_Toc363559709"/>
      <w:bookmarkStart w:id="12" w:name="_Toc363570646"/>
      <w:bookmarkStart w:id="13" w:name="_Toc387842177"/>
      <w:r w:rsidRPr="00842077">
        <w:rPr>
          <w:rFonts w:ascii="Arial" w:hAnsi="Arial" w:cs="Arial"/>
          <w:b/>
          <w:bCs/>
          <w:iCs/>
          <w:sz w:val="20"/>
        </w:rPr>
        <w:t>Consegna in pallet e imballaggio</w:t>
      </w:r>
      <w:r w:rsidR="008F6EA4" w:rsidRPr="00842077">
        <w:rPr>
          <w:rFonts w:ascii="Arial" w:hAnsi="Arial" w:cs="Arial"/>
          <w:b/>
          <w:bCs/>
          <w:iCs/>
          <w:sz w:val="20"/>
        </w:rPr>
        <w:t xml:space="preserve"> </w:t>
      </w:r>
    </w:p>
    <w:p w14:paraId="51553B51" w14:textId="77777777" w:rsidR="003304A7" w:rsidRPr="00842077" w:rsidRDefault="003304A7" w:rsidP="00BE7B94">
      <w:pPr>
        <w:spacing w:line="240" w:lineRule="atLeast"/>
        <w:jc w:val="both"/>
        <w:rPr>
          <w:rFonts w:ascii="Arial" w:hAnsi="Arial" w:cs="Arial"/>
          <w:sz w:val="20"/>
        </w:rPr>
      </w:pPr>
      <w:r w:rsidRPr="00842077">
        <w:rPr>
          <w:rFonts w:ascii="Arial" w:hAnsi="Arial" w:cs="Arial"/>
          <w:iCs/>
          <w:sz w:val="20"/>
        </w:rPr>
        <w:t>L’imballaggio che costituisce ciascun collo deve essere robusto e realizzato impiegando il materiale più idoneo in rapporto sia alla natura della merce sia al mezzo di spedizione prescelto che ne deve garantire l’integrità finale.</w:t>
      </w:r>
    </w:p>
    <w:p w14:paraId="4DD1654C" w14:textId="77777777" w:rsidR="003304A7" w:rsidRPr="00842077" w:rsidRDefault="003304A7" w:rsidP="00BE7B94">
      <w:pPr>
        <w:spacing w:line="240" w:lineRule="atLeast"/>
        <w:jc w:val="both"/>
        <w:rPr>
          <w:rFonts w:ascii="Arial" w:hAnsi="Arial" w:cs="Arial"/>
          <w:sz w:val="20"/>
        </w:rPr>
      </w:pPr>
      <w:r w:rsidRPr="00842077">
        <w:rPr>
          <w:rFonts w:ascii="Arial" w:hAnsi="Arial" w:cs="Arial"/>
          <w:iCs/>
          <w:sz w:val="20"/>
        </w:rPr>
        <w:t>Qualora i prodotti ve</w:t>
      </w:r>
      <w:r w:rsidR="00834F78" w:rsidRPr="00842077">
        <w:rPr>
          <w:rFonts w:ascii="Arial" w:hAnsi="Arial" w:cs="Arial"/>
          <w:iCs/>
          <w:sz w:val="20"/>
        </w:rPr>
        <w:t>ngano consegnati in pallet, il f</w:t>
      </w:r>
      <w:r w:rsidRPr="00842077">
        <w:rPr>
          <w:rFonts w:ascii="Arial" w:hAnsi="Arial" w:cs="Arial"/>
          <w:iCs/>
          <w:sz w:val="20"/>
        </w:rPr>
        <w:t>ornitore è obbligato a rispettare, salvo diverso accordo con le Amministrazioni contraenti, le seguenti prescrizioni:</w:t>
      </w:r>
    </w:p>
    <w:p w14:paraId="7527EA66" w14:textId="77777777" w:rsidR="003304A7" w:rsidRPr="00842077" w:rsidRDefault="00BE7B94" w:rsidP="00BE7B94">
      <w:pPr>
        <w:numPr>
          <w:ilvl w:val="0"/>
          <w:numId w:val="26"/>
        </w:numPr>
        <w:spacing w:line="240" w:lineRule="atLeast"/>
        <w:ind w:left="0" w:firstLine="0"/>
        <w:jc w:val="both"/>
        <w:rPr>
          <w:rFonts w:ascii="Arial" w:hAnsi="Arial" w:cs="Arial"/>
          <w:sz w:val="20"/>
        </w:rPr>
      </w:pPr>
      <w:r w:rsidRPr="00842077">
        <w:rPr>
          <w:rFonts w:ascii="Arial" w:hAnsi="Arial" w:cs="Arial"/>
          <w:iCs/>
          <w:sz w:val="20"/>
        </w:rPr>
        <w:t>p</w:t>
      </w:r>
      <w:r w:rsidR="004424CD" w:rsidRPr="00842077">
        <w:rPr>
          <w:rFonts w:ascii="Arial" w:hAnsi="Arial" w:cs="Arial"/>
          <w:iCs/>
          <w:sz w:val="20"/>
        </w:rPr>
        <w:t>allet</w:t>
      </w:r>
      <w:r w:rsidR="003304A7" w:rsidRPr="00842077">
        <w:rPr>
          <w:rFonts w:ascii="Arial" w:hAnsi="Arial" w:cs="Arial"/>
          <w:iCs/>
          <w:sz w:val="20"/>
        </w:rPr>
        <w:t xml:space="preserve"> EURONORM o EPAL </w:t>
      </w:r>
      <w:r w:rsidRPr="00842077">
        <w:rPr>
          <w:rFonts w:ascii="Arial" w:hAnsi="Arial" w:cs="Arial"/>
          <w:iCs/>
          <w:sz w:val="20"/>
        </w:rPr>
        <w:t xml:space="preserve">da 1200 x </w:t>
      </w:r>
      <w:r w:rsidR="003304A7" w:rsidRPr="00842077">
        <w:rPr>
          <w:rFonts w:ascii="Arial" w:hAnsi="Arial" w:cs="Arial"/>
          <w:iCs/>
          <w:sz w:val="20"/>
        </w:rPr>
        <w:t>800 mm assolutamente integro e robusto;</w:t>
      </w:r>
    </w:p>
    <w:p w14:paraId="17584A70" w14:textId="77777777" w:rsidR="003304A7" w:rsidRPr="00842077" w:rsidRDefault="00BE7B94" w:rsidP="00BE7B94">
      <w:pPr>
        <w:numPr>
          <w:ilvl w:val="0"/>
          <w:numId w:val="26"/>
        </w:numPr>
        <w:spacing w:line="240" w:lineRule="atLeast"/>
        <w:ind w:left="0" w:firstLine="0"/>
        <w:jc w:val="both"/>
        <w:rPr>
          <w:rFonts w:ascii="Arial" w:hAnsi="Arial" w:cs="Arial"/>
          <w:sz w:val="20"/>
        </w:rPr>
      </w:pPr>
      <w:r w:rsidRPr="00842077">
        <w:rPr>
          <w:rFonts w:ascii="Arial" w:hAnsi="Arial" w:cs="Arial"/>
          <w:iCs/>
          <w:sz w:val="20"/>
        </w:rPr>
        <w:t>i</w:t>
      </w:r>
      <w:r w:rsidR="004424CD" w:rsidRPr="00842077">
        <w:rPr>
          <w:rFonts w:ascii="Arial" w:hAnsi="Arial" w:cs="Arial"/>
          <w:iCs/>
          <w:sz w:val="20"/>
        </w:rPr>
        <w:t>ntegralmente</w:t>
      </w:r>
      <w:r w:rsidR="003304A7" w:rsidRPr="00842077">
        <w:rPr>
          <w:rFonts w:ascii="Arial" w:hAnsi="Arial" w:cs="Arial"/>
          <w:iCs/>
          <w:sz w:val="20"/>
        </w:rPr>
        <w:t xml:space="preserve"> e correttamente imballato con il cellophane, qualora la stabilità della merce lo richieda;</w:t>
      </w:r>
    </w:p>
    <w:p w14:paraId="312C5612" w14:textId="77777777" w:rsidR="003304A7" w:rsidRPr="00842077" w:rsidRDefault="00BE7B94" w:rsidP="00BE7B94">
      <w:pPr>
        <w:numPr>
          <w:ilvl w:val="0"/>
          <w:numId w:val="26"/>
        </w:numPr>
        <w:spacing w:line="240" w:lineRule="atLeast"/>
        <w:ind w:left="0" w:firstLine="0"/>
        <w:jc w:val="both"/>
        <w:rPr>
          <w:rFonts w:ascii="Arial" w:hAnsi="Arial" w:cs="Arial"/>
          <w:sz w:val="20"/>
        </w:rPr>
      </w:pPr>
      <w:r w:rsidRPr="00842077">
        <w:rPr>
          <w:rFonts w:ascii="Arial" w:hAnsi="Arial" w:cs="Arial"/>
          <w:iCs/>
          <w:sz w:val="20"/>
        </w:rPr>
        <w:t>a</w:t>
      </w:r>
      <w:r w:rsidR="004424CD" w:rsidRPr="00842077">
        <w:rPr>
          <w:rFonts w:ascii="Arial" w:hAnsi="Arial" w:cs="Arial"/>
          <w:iCs/>
          <w:sz w:val="20"/>
        </w:rPr>
        <w:t>ltezza</w:t>
      </w:r>
      <w:r w:rsidR="003304A7" w:rsidRPr="00842077">
        <w:rPr>
          <w:rFonts w:ascii="Arial" w:hAnsi="Arial" w:cs="Arial"/>
          <w:iCs/>
          <w:sz w:val="20"/>
        </w:rPr>
        <w:t xml:space="preserve"> complessiva (colli + pallet) non superiore a </w:t>
      </w:r>
      <w:r w:rsidRPr="00842077">
        <w:rPr>
          <w:rFonts w:ascii="Arial" w:hAnsi="Arial" w:cs="Arial"/>
          <w:iCs/>
          <w:sz w:val="20"/>
        </w:rPr>
        <w:t xml:space="preserve">160 </w:t>
      </w:r>
      <w:r w:rsidR="003304A7" w:rsidRPr="00842077">
        <w:rPr>
          <w:rFonts w:ascii="Arial" w:hAnsi="Arial" w:cs="Arial"/>
          <w:iCs/>
          <w:sz w:val="20"/>
        </w:rPr>
        <w:t>cm;</w:t>
      </w:r>
    </w:p>
    <w:p w14:paraId="0CEED0E6" w14:textId="77777777" w:rsidR="003304A7" w:rsidRPr="00842077" w:rsidRDefault="00BE7B94" w:rsidP="00BE7B94">
      <w:pPr>
        <w:numPr>
          <w:ilvl w:val="0"/>
          <w:numId w:val="26"/>
        </w:numPr>
        <w:spacing w:line="240" w:lineRule="atLeast"/>
        <w:ind w:left="0" w:firstLine="0"/>
        <w:jc w:val="both"/>
        <w:rPr>
          <w:rFonts w:ascii="Arial" w:hAnsi="Arial" w:cs="Arial"/>
          <w:sz w:val="20"/>
        </w:rPr>
      </w:pPr>
      <w:r w:rsidRPr="00842077">
        <w:rPr>
          <w:rFonts w:ascii="Arial" w:hAnsi="Arial" w:cs="Arial"/>
          <w:iCs/>
          <w:sz w:val="20"/>
        </w:rPr>
        <w:t>p</w:t>
      </w:r>
      <w:r w:rsidR="004424CD" w:rsidRPr="00842077">
        <w:rPr>
          <w:rFonts w:ascii="Arial" w:hAnsi="Arial" w:cs="Arial"/>
          <w:iCs/>
          <w:sz w:val="20"/>
        </w:rPr>
        <w:t>eso</w:t>
      </w:r>
      <w:r w:rsidR="003304A7" w:rsidRPr="00842077">
        <w:rPr>
          <w:rFonts w:ascii="Arial" w:hAnsi="Arial" w:cs="Arial"/>
          <w:iCs/>
          <w:sz w:val="20"/>
        </w:rPr>
        <w:t xml:space="preserve"> comp</w:t>
      </w:r>
      <w:r w:rsidRPr="00842077">
        <w:rPr>
          <w:rFonts w:ascii="Arial" w:hAnsi="Arial" w:cs="Arial"/>
          <w:iCs/>
          <w:sz w:val="20"/>
        </w:rPr>
        <w:t>lessivo non superiore ai 750 Kg.</w:t>
      </w:r>
    </w:p>
    <w:p w14:paraId="40D0D1A9" w14:textId="77777777" w:rsidR="003304A7" w:rsidRPr="00842077" w:rsidRDefault="004424CD" w:rsidP="00BE7B94">
      <w:pPr>
        <w:spacing w:line="240" w:lineRule="atLeast"/>
        <w:jc w:val="both"/>
        <w:rPr>
          <w:rFonts w:ascii="Arial" w:hAnsi="Arial" w:cs="Arial"/>
          <w:sz w:val="20"/>
        </w:rPr>
      </w:pPr>
      <w:r w:rsidRPr="00842077">
        <w:rPr>
          <w:rFonts w:ascii="Arial" w:hAnsi="Arial" w:cs="Arial"/>
          <w:iCs/>
          <w:sz w:val="20"/>
        </w:rPr>
        <w:t>Qualora</w:t>
      </w:r>
      <w:r w:rsidR="003304A7" w:rsidRPr="00842077">
        <w:rPr>
          <w:rFonts w:ascii="Arial" w:hAnsi="Arial" w:cs="Arial"/>
          <w:iCs/>
          <w:sz w:val="20"/>
        </w:rPr>
        <w:t xml:space="preserve"> gli imballaggi non corrispondessero a queste regole e presentassero difetti, lacerazioni o tracce di manomissioni, gli articoli verranno respi</w:t>
      </w:r>
      <w:r w:rsidR="00834F78" w:rsidRPr="00842077">
        <w:rPr>
          <w:rFonts w:ascii="Arial" w:hAnsi="Arial" w:cs="Arial"/>
          <w:iCs/>
          <w:sz w:val="20"/>
        </w:rPr>
        <w:t>nti e il f</w:t>
      </w:r>
      <w:r w:rsidR="003304A7" w:rsidRPr="00842077">
        <w:rPr>
          <w:rFonts w:ascii="Arial" w:hAnsi="Arial" w:cs="Arial"/>
          <w:iCs/>
          <w:sz w:val="20"/>
        </w:rPr>
        <w:t>ornitore dovrà provvedere alla loro immediata sostituzione.</w:t>
      </w:r>
    </w:p>
    <w:p w14:paraId="26080C86" w14:textId="77777777" w:rsidR="003304A7" w:rsidRPr="00842077" w:rsidRDefault="00834F78" w:rsidP="00BE7B94">
      <w:pPr>
        <w:spacing w:line="240" w:lineRule="atLeast"/>
        <w:jc w:val="both"/>
        <w:rPr>
          <w:rFonts w:ascii="Arial" w:hAnsi="Arial" w:cs="Arial"/>
          <w:iCs/>
          <w:sz w:val="20"/>
        </w:rPr>
      </w:pPr>
      <w:r w:rsidRPr="00842077">
        <w:rPr>
          <w:rFonts w:ascii="Arial" w:hAnsi="Arial" w:cs="Arial"/>
          <w:iCs/>
          <w:sz w:val="20"/>
        </w:rPr>
        <w:t>Il f</w:t>
      </w:r>
      <w:r w:rsidR="003304A7" w:rsidRPr="00842077">
        <w:rPr>
          <w:rFonts w:ascii="Arial" w:hAnsi="Arial" w:cs="Arial"/>
          <w:iCs/>
          <w:sz w:val="20"/>
        </w:rPr>
        <w:t>ornitore deve provvedere a proprie spese al ritiro e allo smaltimento dei pallet suddetti utilizzati per la consegna dei prodotti. Nel caso vengano utilizzati dei pallet di diversa tipologia questi non dovranno essere restituiti.</w:t>
      </w:r>
    </w:p>
    <w:p w14:paraId="1DD53923" w14:textId="77777777" w:rsidR="003304A7" w:rsidRPr="00842077" w:rsidRDefault="003304A7" w:rsidP="00BE7B94">
      <w:pPr>
        <w:spacing w:line="240" w:lineRule="atLeast"/>
        <w:jc w:val="both"/>
        <w:rPr>
          <w:rFonts w:ascii="Arial" w:hAnsi="Arial" w:cs="Arial"/>
          <w:iCs/>
          <w:sz w:val="20"/>
        </w:rPr>
      </w:pPr>
      <w:r w:rsidRPr="00842077">
        <w:rPr>
          <w:rFonts w:ascii="Arial" w:hAnsi="Arial" w:cs="Arial"/>
          <w:iCs/>
          <w:sz w:val="20"/>
        </w:rPr>
        <w:t xml:space="preserve">I colli in esso contenuti devono essere perfettamente allineati, senza debordamenti e riportare all’esterno (stampata sul cartone o su di una etichetta autoadesiva applicata sul cartone) l'indicazione del prodotto </w:t>
      </w:r>
      <w:r w:rsidRPr="00842077">
        <w:rPr>
          <w:rFonts w:ascii="Arial" w:hAnsi="Arial" w:cs="Arial"/>
          <w:iCs/>
          <w:sz w:val="20"/>
        </w:rPr>
        <w:lastRenderedPageBreak/>
        <w:t xml:space="preserve">contenuto comprensivo di lotto e scadenza, che deve essere sempre mantenuta per </w:t>
      </w:r>
      <w:r w:rsidR="00BE7B94" w:rsidRPr="00842077">
        <w:rPr>
          <w:rFonts w:ascii="Arial" w:hAnsi="Arial" w:cs="Arial"/>
          <w:iCs/>
          <w:sz w:val="20"/>
        </w:rPr>
        <w:t xml:space="preserve">tutta la durata della fornitura </w:t>
      </w:r>
      <w:r w:rsidRPr="00842077">
        <w:rPr>
          <w:rFonts w:ascii="Arial" w:hAnsi="Arial" w:cs="Arial"/>
          <w:iCs/>
          <w:sz w:val="20"/>
        </w:rPr>
        <w:t>e qualsiasi altra informazione utile ai fini della conservazione e movimentazione.</w:t>
      </w:r>
    </w:p>
    <w:p w14:paraId="17FDBFFF" w14:textId="77777777" w:rsidR="003304A7" w:rsidRPr="00842077" w:rsidRDefault="003304A7" w:rsidP="00BE7B94">
      <w:pPr>
        <w:spacing w:line="240" w:lineRule="atLeast"/>
        <w:jc w:val="both"/>
        <w:rPr>
          <w:rFonts w:ascii="Arial" w:hAnsi="Arial" w:cs="Arial"/>
          <w:iCs/>
          <w:sz w:val="20"/>
        </w:rPr>
      </w:pPr>
      <w:r w:rsidRPr="00842077">
        <w:rPr>
          <w:rFonts w:ascii="Arial" w:hAnsi="Arial" w:cs="Arial"/>
          <w:iCs/>
          <w:sz w:val="20"/>
        </w:rPr>
        <w:t>Qualora i prodotti ve</w:t>
      </w:r>
      <w:r w:rsidR="00834F78" w:rsidRPr="00842077">
        <w:rPr>
          <w:rFonts w:ascii="Arial" w:hAnsi="Arial" w:cs="Arial"/>
          <w:iCs/>
          <w:sz w:val="20"/>
        </w:rPr>
        <w:t>ngano consegnati in pallet, il f</w:t>
      </w:r>
      <w:r w:rsidRPr="00842077">
        <w:rPr>
          <w:rFonts w:ascii="Arial" w:hAnsi="Arial" w:cs="Arial"/>
          <w:iCs/>
          <w:sz w:val="20"/>
        </w:rPr>
        <w:t xml:space="preserve">ornitore è obbligato a realizzare un allestimento del pallet tale da garantire per ogni singolo collo in esso contenuto, sempre la visibilità delle indicazioni del prodotto contenuto comprensivo di lotto e scadenza, senza la previa attività di </w:t>
      </w:r>
      <w:proofErr w:type="spellStart"/>
      <w:r w:rsidRPr="00842077">
        <w:rPr>
          <w:rFonts w:ascii="Arial" w:hAnsi="Arial" w:cs="Arial"/>
          <w:iCs/>
          <w:sz w:val="20"/>
        </w:rPr>
        <w:t>sbancalamento</w:t>
      </w:r>
      <w:proofErr w:type="spellEnd"/>
      <w:r w:rsidRPr="00842077">
        <w:rPr>
          <w:rFonts w:ascii="Arial" w:hAnsi="Arial" w:cs="Arial"/>
          <w:iCs/>
          <w:sz w:val="20"/>
        </w:rPr>
        <w:t xml:space="preserve">. </w:t>
      </w:r>
    </w:p>
    <w:p w14:paraId="7CBB49AA" w14:textId="77777777" w:rsidR="003304A7" w:rsidRPr="00842077" w:rsidRDefault="003304A7" w:rsidP="00BE7B94">
      <w:pPr>
        <w:spacing w:line="240" w:lineRule="atLeast"/>
        <w:jc w:val="both"/>
        <w:rPr>
          <w:rFonts w:ascii="Arial" w:hAnsi="Arial" w:cs="Arial"/>
          <w:iCs/>
          <w:sz w:val="20"/>
        </w:rPr>
      </w:pPr>
      <w:r w:rsidRPr="00842077">
        <w:rPr>
          <w:rFonts w:ascii="Arial" w:hAnsi="Arial" w:cs="Arial"/>
          <w:iCs/>
          <w:sz w:val="20"/>
        </w:rPr>
        <w:t xml:space="preserve">In presenza di colli </w:t>
      </w:r>
      <w:proofErr w:type="spellStart"/>
      <w:r w:rsidRPr="00842077">
        <w:rPr>
          <w:rFonts w:ascii="Arial" w:hAnsi="Arial" w:cs="Arial"/>
          <w:iCs/>
          <w:sz w:val="20"/>
        </w:rPr>
        <w:t>plurireferenza</w:t>
      </w:r>
      <w:proofErr w:type="spellEnd"/>
      <w:r w:rsidRPr="00842077">
        <w:rPr>
          <w:rFonts w:ascii="Arial" w:hAnsi="Arial" w:cs="Arial"/>
          <w:iCs/>
          <w:sz w:val="20"/>
        </w:rPr>
        <w:t xml:space="preserve"> o </w:t>
      </w:r>
      <w:proofErr w:type="spellStart"/>
      <w:r w:rsidR="004424CD" w:rsidRPr="00842077">
        <w:rPr>
          <w:rFonts w:ascii="Arial" w:hAnsi="Arial" w:cs="Arial"/>
          <w:iCs/>
          <w:sz w:val="20"/>
        </w:rPr>
        <w:t>multilotto</w:t>
      </w:r>
      <w:proofErr w:type="spellEnd"/>
      <w:r w:rsidRPr="00842077">
        <w:rPr>
          <w:rFonts w:ascii="Arial" w:hAnsi="Arial" w:cs="Arial"/>
          <w:iCs/>
          <w:sz w:val="20"/>
        </w:rPr>
        <w:t xml:space="preserve"> </w:t>
      </w:r>
      <w:r w:rsidR="00BE7B94" w:rsidRPr="00842077">
        <w:rPr>
          <w:rFonts w:ascii="Arial" w:hAnsi="Arial" w:cs="Arial"/>
          <w:iCs/>
          <w:sz w:val="20"/>
        </w:rPr>
        <w:t>è</w:t>
      </w:r>
      <w:r w:rsidRPr="00842077">
        <w:rPr>
          <w:rFonts w:ascii="Arial" w:hAnsi="Arial" w:cs="Arial"/>
          <w:iCs/>
          <w:sz w:val="20"/>
        </w:rPr>
        <w:t xml:space="preserve"> obbligatorio segnalare “C</w:t>
      </w:r>
      <w:r w:rsidR="00BE7B94" w:rsidRPr="00842077">
        <w:rPr>
          <w:rFonts w:ascii="Arial" w:hAnsi="Arial" w:cs="Arial"/>
          <w:iCs/>
          <w:sz w:val="20"/>
        </w:rPr>
        <w:t>ollo misto</w:t>
      </w:r>
      <w:r w:rsidRPr="00842077">
        <w:rPr>
          <w:rFonts w:ascii="Arial" w:hAnsi="Arial" w:cs="Arial"/>
          <w:iCs/>
          <w:sz w:val="20"/>
        </w:rPr>
        <w:t>” sul collo stesso.</w:t>
      </w:r>
    </w:p>
    <w:p w14:paraId="3805E928" w14:textId="77777777" w:rsidR="003304A7" w:rsidRPr="00842077" w:rsidRDefault="003304A7" w:rsidP="00BE7B94">
      <w:pPr>
        <w:spacing w:line="240" w:lineRule="atLeast"/>
        <w:jc w:val="both"/>
        <w:rPr>
          <w:rFonts w:ascii="Arial" w:hAnsi="Arial" w:cs="Arial"/>
          <w:iCs/>
          <w:sz w:val="20"/>
        </w:rPr>
      </w:pPr>
      <w:r w:rsidRPr="00842077">
        <w:rPr>
          <w:rFonts w:ascii="Arial" w:hAnsi="Arial" w:cs="Arial"/>
          <w:iCs/>
          <w:sz w:val="20"/>
        </w:rPr>
        <w:t>Imballo e confezioni devono essere a perdere.</w:t>
      </w:r>
    </w:p>
    <w:p w14:paraId="55CE7AAC" w14:textId="77777777" w:rsidR="003304A7" w:rsidRPr="00842077" w:rsidRDefault="003304A7" w:rsidP="00BE7B94">
      <w:pPr>
        <w:spacing w:line="240" w:lineRule="atLeast"/>
        <w:jc w:val="both"/>
        <w:rPr>
          <w:rFonts w:ascii="Arial" w:hAnsi="Arial" w:cs="Arial"/>
          <w:iCs/>
          <w:sz w:val="20"/>
        </w:rPr>
      </w:pPr>
      <w:r w:rsidRPr="00842077">
        <w:rPr>
          <w:rFonts w:ascii="Arial" w:hAnsi="Arial" w:cs="Arial"/>
          <w:iCs/>
          <w:sz w:val="20"/>
        </w:rPr>
        <w:t>Il bancale utilizzato per il trasporto del p</w:t>
      </w:r>
      <w:r w:rsidR="00834F78" w:rsidRPr="00842077">
        <w:rPr>
          <w:rFonts w:ascii="Arial" w:hAnsi="Arial" w:cs="Arial"/>
          <w:iCs/>
          <w:sz w:val="20"/>
        </w:rPr>
        <w:t>allet deve essere ritirato dal f</w:t>
      </w:r>
      <w:r w:rsidRPr="00842077">
        <w:rPr>
          <w:rFonts w:ascii="Arial" w:hAnsi="Arial" w:cs="Arial"/>
          <w:iCs/>
          <w:sz w:val="20"/>
        </w:rPr>
        <w:t xml:space="preserve">ornitore contestualmente alla consegna delle forniture a sue spese. Qualora il </w:t>
      </w:r>
      <w:r w:rsidR="00834F78" w:rsidRPr="00842077">
        <w:rPr>
          <w:rFonts w:ascii="Arial" w:hAnsi="Arial" w:cs="Arial"/>
          <w:iCs/>
          <w:sz w:val="20"/>
        </w:rPr>
        <w:t>f</w:t>
      </w:r>
      <w:r w:rsidRPr="00842077">
        <w:rPr>
          <w:rFonts w:ascii="Arial" w:hAnsi="Arial" w:cs="Arial"/>
          <w:iCs/>
          <w:sz w:val="20"/>
        </w:rPr>
        <w:t xml:space="preserve">ornitore sia impossibilitato al ritiro immediato dei pallet (in egual misura rispetto a quelli consegnati), gli stessi dovranno essere ritirati entro il termine massimo di </w:t>
      </w:r>
      <w:r w:rsidR="00BE7B94" w:rsidRPr="00842077">
        <w:rPr>
          <w:rFonts w:ascii="Arial" w:hAnsi="Arial" w:cs="Arial"/>
          <w:iCs/>
          <w:sz w:val="20"/>
        </w:rPr>
        <w:t xml:space="preserve">sei </w:t>
      </w:r>
      <w:r w:rsidRPr="00842077">
        <w:rPr>
          <w:rFonts w:ascii="Arial" w:hAnsi="Arial" w:cs="Arial"/>
          <w:iCs/>
          <w:sz w:val="20"/>
        </w:rPr>
        <w:t xml:space="preserve">mesi dalla consegna della merce di cui sopra. </w:t>
      </w:r>
    </w:p>
    <w:p w14:paraId="6D44FBD6" w14:textId="77777777" w:rsidR="003304A7" w:rsidRPr="00842077" w:rsidRDefault="003304A7" w:rsidP="00BE7B94">
      <w:pPr>
        <w:spacing w:line="240" w:lineRule="atLeast"/>
        <w:jc w:val="both"/>
        <w:rPr>
          <w:rFonts w:ascii="Arial" w:hAnsi="Arial" w:cs="Arial"/>
          <w:iCs/>
          <w:sz w:val="20"/>
        </w:rPr>
      </w:pPr>
      <w:r w:rsidRPr="00842077">
        <w:rPr>
          <w:rFonts w:ascii="Arial" w:hAnsi="Arial" w:cs="Arial"/>
          <w:iCs/>
          <w:sz w:val="20"/>
        </w:rPr>
        <w:t xml:space="preserve">Decorso tale termine, riscontrato il perdurante inadempimento di </w:t>
      </w:r>
      <w:r w:rsidR="00834F78" w:rsidRPr="00842077">
        <w:rPr>
          <w:rFonts w:ascii="Arial" w:hAnsi="Arial" w:cs="Arial"/>
          <w:iCs/>
          <w:sz w:val="20"/>
        </w:rPr>
        <w:t>ritiro dei pallet da parte del f</w:t>
      </w:r>
      <w:r w:rsidRPr="00842077">
        <w:rPr>
          <w:rFonts w:ascii="Arial" w:hAnsi="Arial" w:cs="Arial"/>
          <w:iCs/>
          <w:sz w:val="20"/>
        </w:rPr>
        <w:t>ornitore, l’</w:t>
      </w:r>
      <w:r w:rsidR="00BE7B94" w:rsidRPr="00842077">
        <w:rPr>
          <w:rFonts w:ascii="Arial" w:hAnsi="Arial" w:cs="Arial"/>
          <w:iCs/>
          <w:sz w:val="20"/>
        </w:rPr>
        <w:t>Amministrazione contraente -</w:t>
      </w:r>
      <w:r w:rsidRPr="00842077">
        <w:rPr>
          <w:rFonts w:ascii="Arial" w:hAnsi="Arial" w:cs="Arial"/>
          <w:iCs/>
          <w:sz w:val="20"/>
        </w:rPr>
        <w:t xml:space="preserve"> avendo messo a disposizione i pallet, in ossequio a</w:t>
      </w:r>
      <w:r w:rsidR="00BE7B94" w:rsidRPr="00842077">
        <w:rPr>
          <w:rFonts w:ascii="Arial" w:hAnsi="Arial" w:cs="Arial"/>
          <w:iCs/>
          <w:sz w:val="20"/>
        </w:rPr>
        <w:t xml:space="preserve"> quanto statuito dagli artt. 17-</w:t>
      </w:r>
      <w:r w:rsidRPr="00842077">
        <w:rPr>
          <w:rFonts w:ascii="Arial" w:hAnsi="Arial" w:cs="Arial"/>
          <w:i/>
          <w:iCs/>
          <w:sz w:val="20"/>
        </w:rPr>
        <w:t>bis</w:t>
      </w:r>
      <w:r w:rsidRPr="00842077">
        <w:rPr>
          <w:rFonts w:ascii="Arial" w:hAnsi="Arial" w:cs="Arial"/>
          <w:iCs/>
          <w:sz w:val="20"/>
        </w:rPr>
        <w:t xml:space="preserve"> e t</w:t>
      </w:r>
      <w:r w:rsidRPr="00842077">
        <w:rPr>
          <w:rFonts w:ascii="Arial" w:hAnsi="Arial" w:cs="Arial"/>
          <w:i/>
          <w:iCs/>
          <w:sz w:val="20"/>
        </w:rPr>
        <w:t>er</w:t>
      </w:r>
      <w:r w:rsidR="00BE7B94" w:rsidRPr="00842077">
        <w:rPr>
          <w:rFonts w:ascii="Arial" w:hAnsi="Arial" w:cs="Arial"/>
          <w:iCs/>
          <w:sz w:val="20"/>
        </w:rPr>
        <w:t>,</w:t>
      </w:r>
      <w:r w:rsidRPr="00842077">
        <w:rPr>
          <w:rFonts w:ascii="Arial" w:hAnsi="Arial" w:cs="Arial"/>
          <w:iCs/>
          <w:sz w:val="20"/>
        </w:rPr>
        <w:t xml:space="preserve"> d</w:t>
      </w:r>
      <w:r w:rsidR="00BE7B94" w:rsidRPr="00842077">
        <w:rPr>
          <w:rFonts w:ascii="Arial" w:hAnsi="Arial" w:cs="Arial"/>
          <w:iCs/>
          <w:sz w:val="20"/>
        </w:rPr>
        <w:t>ella L. 51/2022 -</w:t>
      </w:r>
      <w:r w:rsidRPr="00842077">
        <w:rPr>
          <w:rFonts w:ascii="Arial" w:hAnsi="Arial" w:cs="Arial"/>
          <w:iCs/>
          <w:sz w:val="20"/>
        </w:rPr>
        <w:t xml:space="preserve"> sarà liberata dall’obbligo di restituzione in fa</w:t>
      </w:r>
      <w:r w:rsidR="00834F78" w:rsidRPr="00842077">
        <w:rPr>
          <w:rFonts w:ascii="Arial" w:hAnsi="Arial" w:cs="Arial"/>
          <w:iCs/>
          <w:sz w:val="20"/>
        </w:rPr>
        <w:t>vore del f</w:t>
      </w:r>
      <w:r w:rsidRPr="00842077">
        <w:rPr>
          <w:rFonts w:ascii="Arial" w:hAnsi="Arial" w:cs="Arial"/>
          <w:iCs/>
          <w:sz w:val="20"/>
        </w:rPr>
        <w:t xml:space="preserve">ornitore, il quale pertanto non potrà far valere alcun diritto in merito. </w:t>
      </w:r>
    </w:p>
    <w:p w14:paraId="0A7E3B67" w14:textId="77777777" w:rsidR="003304A7" w:rsidRPr="00842077" w:rsidRDefault="003304A7" w:rsidP="00BE7B94">
      <w:pPr>
        <w:spacing w:line="240" w:lineRule="atLeast"/>
        <w:jc w:val="both"/>
        <w:rPr>
          <w:rFonts w:ascii="Arial" w:hAnsi="Arial" w:cs="Arial"/>
          <w:iCs/>
          <w:sz w:val="20"/>
        </w:rPr>
      </w:pPr>
      <w:r w:rsidRPr="00842077">
        <w:rPr>
          <w:rFonts w:ascii="Arial" w:hAnsi="Arial" w:cs="Arial"/>
          <w:iCs/>
          <w:sz w:val="20"/>
        </w:rPr>
        <w:t>La consegna dei pallet dispensa l’Amministrazione contraente da qualsivoglia onere o responsabilità.</w:t>
      </w:r>
    </w:p>
    <w:p w14:paraId="27B99F3C" w14:textId="77777777" w:rsidR="003304A7" w:rsidRPr="00842077" w:rsidRDefault="003304A7" w:rsidP="00BE7B94">
      <w:pPr>
        <w:spacing w:line="240" w:lineRule="atLeast"/>
        <w:jc w:val="both"/>
        <w:rPr>
          <w:rFonts w:ascii="Arial" w:hAnsi="Arial" w:cs="Arial"/>
          <w:sz w:val="20"/>
        </w:rPr>
      </w:pPr>
      <w:r w:rsidRPr="00842077">
        <w:rPr>
          <w:rFonts w:ascii="Arial" w:hAnsi="Arial" w:cs="Arial"/>
          <w:iCs/>
          <w:sz w:val="20"/>
        </w:rPr>
        <w:t>Qualora gli imballaggi o il confezionamento dei prodotti non corrispondessero alle regole esposte o presentassero difetti, lacerazioni o tracce di manomissioni la merce</w:t>
      </w:r>
      <w:r w:rsidRPr="00842077">
        <w:rPr>
          <w:rFonts w:ascii="Arial" w:hAnsi="Arial" w:cs="Arial"/>
          <w:i/>
          <w:iCs/>
          <w:sz w:val="20"/>
        </w:rPr>
        <w:t xml:space="preserve"> potrà essere </w:t>
      </w:r>
      <w:r w:rsidRPr="00842077">
        <w:rPr>
          <w:rFonts w:ascii="Arial" w:hAnsi="Arial" w:cs="Arial"/>
          <w:iCs/>
          <w:sz w:val="20"/>
        </w:rPr>
        <w:t>rifiutata e l</w:t>
      </w:r>
      <w:r w:rsidR="00BE7B94" w:rsidRPr="00842077">
        <w:rPr>
          <w:rFonts w:ascii="Arial" w:hAnsi="Arial" w:cs="Arial"/>
          <w:iCs/>
          <w:sz w:val="20"/>
        </w:rPr>
        <w:t xml:space="preserve">’operatore economico aggiudicatario </w:t>
      </w:r>
      <w:r w:rsidRPr="00842077">
        <w:rPr>
          <w:rFonts w:ascii="Arial" w:hAnsi="Arial" w:cs="Arial"/>
          <w:iCs/>
          <w:sz w:val="20"/>
        </w:rPr>
        <w:t xml:space="preserve">dovrà provvedere alla sostituzione della medesima entro </w:t>
      </w:r>
      <w:r w:rsidR="00BE7B94" w:rsidRPr="00842077">
        <w:rPr>
          <w:rFonts w:ascii="Arial" w:hAnsi="Arial" w:cs="Arial"/>
          <w:iCs/>
          <w:sz w:val="20"/>
        </w:rPr>
        <w:t>due</w:t>
      </w:r>
      <w:r w:rsidRPr="00842077">
        <w:rPr>
          <w:rFonts w:ascii="Arial" w:hAnsi="Arial" w:cs="Arial"/>
          <w:iCs/>
          <w:sz w:val="20"/>
        </w:rPr>
        <w:t xml:space="preserve"> giorni</w:t>
      </w:r>
      <w:r w:rsidRPr="00842077">
        <w:rPr>
          <w:rFonts w:ascii="Arial" w:hAnsi="Arial" w:cs="Arial"/>
          <w:i/>
          <w:iCs/>
          <w:sz w:val="20"/>
        </w:rPr>
        <w:t xml:space="preserve"> lavorativi </w:t>
      </w:r>
      <w:r w:rsidRPr="00842077">
        <w:rPr>
          <w:rFonts w:ascii="Arial" w:hAnsi="Arial" w:cs="Arial"/>
          <w:iCs/>
          <w:sz w:val="20"/>
        </w:rPr>
        <w:t>dal ricevimento della segnalazione.</w:t>
      </w:r>
    </w:p>
    <w:p w14:paraId="171E78D9" w14:textId="77777777" w:rsidR="00B43CF6" w:rsidRPr="00842077" w:rsidRDefault="00B43CF6" w:rsidP="00BE7B94">
      <w:pPr>
        <w:pStyle w:val="Corpotesto"/>
        <w:spacing w:before="0" w:line="240" w:lineRule="atLeast"/>
        <w:rPr>
          <w:rFonts w:ascii="Arial" w:hAnsi="Arial" w:cs="Arial"/>
          <w:sz w:val="20"/>
        </w:rPr>
      </w:pPr>
      <w:r w:rsidRPr="00842077">
        <w:rPr>
          <w:rFonts w:ascii="Arial" w:hAnsi="Arial" w:cs="Arial"/>
          <w:sz w:val="20"/>
        </w:rPr>
        <w:t>La merce dovrà essere consegnata in porto franco nelle quantità e qualità descritte negli ordini inviati di volta in volta dai Servizi Ordinatori dell’AUSL presso i magazzini ivi indicati.</w:t>
      </w:r>
    </w:p>
    <w:p w14:paraId="070ECB37" w14:textId="77777777" w:rsidR="00B43CF6" w:rsidRPr="00842077" w:rsidRDefault="00B43CF6" w:rsidP="00BE7B94">
      <w:pPr>
        <w:pStyle w:val="Corpotesto"/>
        <w:spacing w:before="0" w:line="240" w:lineRule="atLeast"/>
        <w:rPr>
          <w:rFonts w:ascii="Arial" w:hAnsi="Arial" w:cs="Arial"/>
          <w:sz w:val="20"/>
        </w:rPr>
      </w:pPr>
      <w:r w:rsidRPr="00842077">
        <w:rPr>
          <w:rFonts w:ascii="Arial" w:hAnsi="Arial" w:cs="Arial"/>
          <w:sz w:val="20"/>
        </w:rPr>
        <w:t xml:space="preserve">La merce dovrà essere accompagnata da un documento di trasporto, in duplice copia, con l’esatta indicazione della quantità; copia del documento sarà restituita firmata per ricevuta. </w:t>
      </w:r>
    </w:p>
    <w:p w14:paraId="5D96C12A" w14:textId="77777777" w:rsidR="00B43CF6" w:rsidRPr="00842077" w:rsidRDefault="00B43CF6" w:rsidP="00BE7B94">
      <w:pPr>
        <w:pStyle w:val="Corpotesto"/>
        <w:spacing w:before="0" w:line="240" w:lineRule="atLeast"/>
        <w:rPr>
          <w:rFonts w:ascii="Arial" w:hAnsi="Arial" w:cs="Arial"/>
          <w:sz w:val="20"/>
        </w:rPr>
      </w:pPr>
      <w:r w:rsidRPr="00842077">
        <w:rPr>
          <w:rFonts w:ascii="Arial" w:hAnsi="Arial" w:cs="Arial"/>
          <w:sz w:val="20"/>
        </w:rPr>
        <w:t>Le forniture dovranno corrispondere ai quantitativi e alle condizioni richieste; eventuali eccedenze non autorizzate non saranno riconosciute e pertanto restituite e non pagate, con oneri a carico dell</w:t>
      </w:r>
      <w:r w:rsidR="00097A22" w:rsidRPr="00842077">
        <w:rPr>
          <w:rFonts w:ascii="Arial" w:hAnsi="Arial" w:cs="Arial"/>
          <w:sz w:val="20"/>
        </w:rPr>
        <w:t>’operatore economico</w:t>
      </w:r>
      <w:r w:rsidRPr="00842077">
        <w:rPr>
          <w:rFonts w:ascii="Arial" w:hAnsi="Arial" w:cs="Arial"/>
          <w:sz w:val="20"/>
        </w:rPr>
        <w:t>.</w:t>
      </w:r>
    </w:p>
    <w:p w14:paraId="7B7D4D55" w14:textId="77777777" w:rsidR="00B43CF6" w:rsidRPr="00842077" w:rsidRDefault="00B43CF6" w:rsidP="00BE7B94">
      <w:pPr>
        <w:pStyle w:val="Corpotesto"/>
        <w:spacing w:before="0" w:line="240" w:lineRule="atLeast"/>
        <w:rPr>
          <w:rFonts w:ascii="Arial" w:hAnsi="Arial" w:cs="Arial"/>
          <w:sz w:val="20"/>
        </w:rPr>
      </w:pPr>
      <w:r w:rsidRPr="00842077">
        <w:rPr>
          <w:rFonts w:ascii="Arial" w:hAnsi="Arial" w:cs="Arial"/>
          <w:sz w:val="20"/>
        </w:rPr>
        <w:t xml:space="preserve">La </w:t>
      </w:r>
      <w:r w:rsidR="00097A22" w:rsidRPr="00842077">
        <w:rPr>
          <w:rFonts w:ascii="Arial" w:hAnsi="Arial" w:cs="Arial"/>
          <w:sz w:val="20"/>
        </w:rPr>
        <w:t>società</w:t>
      </w:r>
      <w:r w:rsidRPr="00842077">
        <w:rPr>
          <w:rFonts w:ascii="Arial" w:hAnsi="Arial" w:cs="Arial"/>
          <w:sz w:val="20"/>
        </w:rPr>
        <w:t xml:space="preserve"> dovrà predisporre imballaggi separati per singola destinazione e per singola bolla allo scopo di favorire la distribuzione e l’integrità della merce.</w:t>
      </w:r>
    </w:p>
    <w:p w14:paraId="110CB75C" w14:textId="77777777" w:rsidR="00B43CF6" w:rsidRPr="00842077" w:rsidRDefault="00B43CF6" w:rsidP="00BE7B94">
      <w:pPr>
        <w:pStyle w:val="Corpotesto"/>
        <w:spacing w:before="0" w:line="240" w:lineRule="atLeast"/>
        <w:rPr>
          <w:rFonts w:ascii="Arial" w:hAnsi="Arial" w:cs="Arial"/>
          <w:sz w:val="20"/>
        </w:rPr>
      </w:pPr>
      <w:r w:rsidRPr="00842077">
        <w:rPr>
          <w:rFonts w:ascii="Arial" w:hAnsi="Arial" w:cs="Arial"/>
          <w:sz w:val="20"/>
        </w:rPr>
        <w:t xml:space="preserve">La merce ordinata dovrà essere consegnata entro 15 giorni </w:t>
      </w:r>
      <w:r w:rsidR="00BE7B94" w:rsidRPr="00842077">
        <w:rPr>
          <w:rFonts w:ascii="Arial" w:hAnsi="Arial" w:cs="Arial"/>
          <w:sz w:val="20"/>
        </w:rPr>
        <w:t xml:space="preserve">solari </w:t>
      </w:r>
      <w:r w:rsidRPr="00842077">
        <w:rPr>
          <w:rFonts w:ascii="Arial" w:hAnsi="Arial" w:cs="Arial"/>
          <w:sz w:val="20"/>
        </w:rPr>
        <w:t>dalla data di ricevimento dell’ordine</w:t>
      </w:r>
      <w:r w:rsidR="00BE7B94" w:rsidRPr="00842077">
        <w:rPr>
          <w:rFonts w:ascii="Arial" w:hAnsi="Arial" w:cs="Arial"/>
          <w:sz w:val="20"/>
        </w:rPr>
        <w:t>,</w:t>
      </w:r>
      <w:r w:rsidRPr="00842077">
        <w:rPr>
          <w:rFonts w:ascii="Arial" w:hAnsi="Arial" w:cs="Arial"/>
          <w:sz w:val="20"/>
        </w:rPr>
        <w:t xml:space="preserve"> salvo casi di urgenza da evadersi con tempestività per i quali i tempi sono da concordarsi direttamente con l’Unità Operativa interessata.</w:t>
      </w:r>
    </w:p>
    <w:p w14:paraId="2FE2F31A" w14:textId="77777777" w:rsidR="00B43CF6" w:rsidRPr="00842077" w:rsidRDefault="00B43CF6" w:rsidP="00BE7B94">
      <w:pPr>
        <w:pStyle w:val="Corpotesto"/>
        <w:spacing w:before="0" w:line="240" w:lineRule="atLeast"/>
        <w:rPr>
          <w:rFonts w:ascii="Arial" w:hAnsi="Arial" w:cs="Arial"/>
          <w:sz w:val="20"/>
        </w:rPr>
      </w:pPr>
      <w:r w:rsidRPr="00842077">
        <w:rPr>
          <w:rFonts w:ascii="Arial" w:hAnsi="Arial" w:cs="Arial"/>
          <w:sz w:val="20"/>
        </w:rPr>
        <w:t>Qualora non risultasse possibile provvedere alla consegna di tutta la merce ordinata, il fornitore dovrà provvedere alla consegna di un acconto sulla quantità complessiva, sufficiente a coprire il fabbisogno urgente del servizio, provvedendo successivamente alla consegna del saldo.</w:t>
      </w:r>
    </w:p>
    <w:p w14:paraId="30950C81" w14:textId="77777777" w:rsidR="00B43CF6" w:rsidRPr="00842077" w:rsidRDefault="00B43CF6" w:rsidP="00BE7B94">
      <w:pPr>
        <w:pStyle w:val="Corpotesto"/>
        <w:spacing w:before="0" w:line="240" w:lineRule="atLeast"/>
        <w:rPr>
          <w:rFonts w:ascii="Arial" w:hAnsi="Arial" w:cs="Arial"/>
          <w:sz w:val="20"/>
        </w:rPr>
      </w:pPr>
      <w:r w:rsidRPr="00842077">
        <w:rPr>
          <w:rFonts w:ascii="Arial" w:hAnsi="Arial" w:cs="Arial"/>
          <w:sz w:val="20"/>
        </w:rPr>
        <w:t>Il fornitore dovrà impegnarsi a fornire qualsiasi quantitativo nei tempi e nei modi descritti, anche se si trattasse di quantitativi minimi. Il fornitore non dovrà fissare nessun importo minimo per l’esecuzione degli ordini.</w:t>
      </w:r>
    </w:p>
    <w:p w14:paraId="610D8575" w14:textId="77777777" w:rsidR="00B43CF6" w:rsidRPr="00842077" w:rsidRDefault="00B43CF6" w:rsidP="00BE7B94">
      <w:pPr>
        <w:pStyle w:val="Corpodeltesto3"/>
        <w:spacing w:after="0" w:line="240" w:lineRule="atLeast"/>
        <w:jc w:val="both"/>
        <w:rPr>
          <w:rFonts w:ascii="Arial" w:hAnsi="Arial" w:cs="Arial"/>
          <w:sz w:val="20"/>
          <w:szCs w:val="20"/>
        </w:rPr>
      </w:pPr>
      <w:r w:rsidRPr="00842077">
        <w:rPr>
          <w:rFonts w:ascii="Arial" w:hAnsi="Arial" w:cs="Arial"/>
          <w:sz w:val="20"/>
          <w:szCs w:val="20"/>
        </w:rPr>
        <w:t>L</w:t>
      </w:r>
      <w:r w:rsidR="00F131F8" w:rsidRPr="00842077">
        <w:rPr>
          <w:rFonts w:ascii="Arial" w:hAnsi="Arial" w:cs="Arial"/>
          <w:sz w:val="20"/>
          <w:szCs w:val="20"/>
        </w:rPr>
        <w:t>’</w:t>
      </w:r>
      <w:r w:rsidRPr="00842077">
        <w:rPr>
          <w:rFonts w:ascii="Arial" w:hAnsi="Arial" w:cs="Arial"/>
          <w:sz w:val="20"/>
          <w:szCs w:val="20"/>
        </w:rPr>
        <w:t>aggiudicatari</w:t>
      </w:r>
      <w:r w:rsidR="00F131F8" w:rsidRPr="00842077">
        <w:rPr>
          <w:rFonts w:ascii="Arial" w:hAnsi="Arial" w:cs="Arial"/>
          <w:sz w:val="20"/>
          <w:szCs w:val="20"/>
        </w:rPr>
        <w:t>o</w:t>
      </w:r>
      <w:r w:rsidRPr="00842077">
        <w:rPr>
          <w:rFonts w:ascii="Arial" w:hAnsi="Arial" w:cs="Arial"/>
          <w:sz w:val="20"/>
          <w:szCs w:val="20"/>
        </w:rPr>
        <w:t xml:space="preserve"> dovrà garantire l'osservanza delle norme di una corretta conservazione dei prodotti durante le fasi di trasporto e qualora gli imballi non corrispondessero a queste regole e presentassero difetti, lacerazioni, o tracce di manomissioni la merce verrà rifiutata e l</w:t>
      </w:r>
      <w:r w:rsidR="00F131F8" w:rsidRPr="00842077">
        <w:rPr>
          <w:rFonts w:ascii="Arial" w:hAnsi="Arial" w:cs="Arial"/>
          <w:sz w:val="20"/>
          <w:szCs w:val="20"/>
        </w:rPr>
        <w:t>’operatore economico</w:t>
      </w:r>
      <w:r w:rsidRPr="00842077">
        <w:rPr>
          <w:rFonts w:ascii="Arial" w:hAnsi="Arial" w:cs="Arial"/>
          <w:sz w:val="20"/>
          <w:szCs w:val="20"/>
        </w:rPr>
        <w:t xml:space="preserve"> fornitrice dovrà provvedere alla immediata sostituzione della medesima.</w:t>
      </w:r>
    </w:p>
    <w:p w14:paraId="5EC5B61D" w14:textId="77777777" w:rsidR="00B43CF6" w:rsidRPr="00842077" w:rsidRDefault="00B43CF6" w:rsidP="006D1D9E">
      <w:pPr>
        <w:pStyle w:val="Corpotesto"/>
        <w:spacing w:before="0" w:after="120" w:line="240" w:lineRule="atLeast"/>
        <w:rPr>
          <w:rFonts w:ascii="Arial" w:hAnsi="Arial" w:cs="Arial"/>
          <w:sz w:val="20"/>
        </w:rPr>
      </w:pPr>
      <w:r w:rsidRPr="00842077">
        <w:rPr>
          <w:rFonts w:ascii="Arial" w:hAnsi="Arial" w:cs="Arial"/>
          <w:sz w:val="20"/>
        </w:rPr>
        <w:t xml:space="preserve">Tutti i prodotti soggetti a scadenza dovranno avere al momento della consegna almeno i </w:t>
      </w:r>
      <w:r w:rsidR="00BE7B94" w:rsidRPr="00842077">
        <w:rPr>
          <w:rFonts w:ascii="Arial" w:hAnsi="Arial" w:cs="Arial"/>
          <w:sz w:val="20"/>
        </w:rPr>
        <w:t xml:space="preserve">tre quarti </w:t>
      </w:r>
      <w:r w:rsidRPr="00842077">
        <w:rPr>
          <w:rFonts w:ascii="Arial" w:hAnsi="Arial" w:cs="Arial"/>
          <w:sz w:val="20"/>
        </w:rPr>
        <w:t>della loro validità.</w:t>
      </w:r>
    </w:p>
    <w:p w14:paraId="61E863DB" w14:textId="77777777" w:rsidR="00B43CF6" w:rsidRPr="00842077" w:rsidRDefault="00B43CF6" w:rsidP="006D1D9E">
      <w:pPr>
        <w:spacing w:after="60" w:line="240" w:lineRule="atLeast"/>
        <w:rPr>
          <w:rFonts w:ascii="Arial" w:hAnsi="Arial" w:cs="Arial"/>
          <w:b/>
          <w:sz w:val="20"/>
        </w:rPr>
      </w:pPr>
      <w:r w:rsidRPr="00842077">
        <w:rPr>
          <w:rFonts w:ascii="Arial" w:hAnsi="Arial" w:cs="Arial"/>
          <w:b/>
          <w:sz w:val="20"/>
        </w:rPr>
        <w:t xml:space="preserve">Mancata consegna </w:t>
      </w:r>
    </w:p>
    <w:p w14:paraId="2B4BA2EC" w14:textId="77777777" w:rsidR="00B43CF6" w:rsidRPr="00842077" w:rsidRDefault="00B43CF6" w:rsidP="00BE7B94">
      <w:pPr>
        <w:pStyle w:val="Corpotesto"/>
        <w:spacing w:before="0" w:after="120" w:line="240" w:lineRule="atLeast"/>
        <w:rPr>
          <w:rFonts w:ascii="Arial" w:hAnsi="Arial" w:cs="Arial"/>
          <w:sz w:val="20"/>
        </w:rPr>
      </w:pPr>
      <w:r w:rsidRPr="00842077">
        <w:rPr>
          <w:rFonts w:ascii="Arial" w:hAnsi="Arial" w:cs="Arial"/>
          <w:sz w:val="20"/>
        </w:rPr>
        <w:t>Qualora l</w:t>
      </w:r>
      <w:r w:rsidR="00C62D61" w:rsidRPr="00842077">
        <w:rPr>
          <w:rFonts w:ascii="Arial" w:hAnsi="Arial" w:cs="Arial"/>
          <w:sz w:val="20"/>
        </w:rPr>
        <w:t>’operatore economico</w:t>
      </w:r>
      <w:r w:rsidRPr="00842077">
        <w:rPr>
          <w:rFonts w:ascii="Arial" w:hAnsi="Arial" w:cs="Arial"/>
          <w:sz w:val="20"/>
        </w:rPr>
        <w:t xml:space="preserve"> non consegni i prodotti richiesti nei termini stabiliti, ogni ambito territoriale, senza l’adozione di alcuna formalità, potrà provvedere direttamente all’acquisto presso l</w:t>
      </w:r>
      <w:r w:rsidR="000001C3" w:rsidRPr="00842077">
        <w:rPr>
          <w:rFonts w:ascii="Arial" w:hAnsi="Arial" w:cs="Arial"/>
          <w:sz w:val="20"/>
        </w:rPr>
        <w:t>’operatore economico</w:t>
      </w:r>
      <w:r w:rsidRPr="00842077">
        <w:rPr>
          <w:rFonts w:ascii="Arial" w:hAnsi="Arial" w:cs="Arial"/>
          <w:sz w:val="20"/>
        </w:rPr>
        <w:t xml:space="preserve"> che segue nella graduatoria di aggiudicazione oppure sul libero mercato, di eguali quantità e qualità della merce, addebitando nel contempo al fornitore inadempiente l’eventuale differenza di prezzo ed ogni altra spesa che dovesse derivare all’Amministrazione nonché l’eventuale applicazione della penale sulla mancata fornitura.</w:t>
      </w:r>
    </w:p>
    <w:p w14:paraId="3FFC07AE" w14:textId="77777777" w:rsidR="00E14B05" w:rsidRDefault="00E14B05" w:rsidP="00491910">
      <w:pPr>
        <w:pStyle w:val="Default"/>
        <w:spacing w:after="60" w:line="240" w:lineRule="atLeast"/>
        <w:jc w:val="both"/>
        <w:rPr>
          <w:rFonts w:ascii="Arial" w:hAnsi="Arial" w:cs="Arial"/>
          <w:b/>
          <w:color w:val="auto"/>
          <w:sz w:val="20"/>
        </w:rPr>
      </w:pPr>
    </w:p>
    <w:p w14:paraId="0FB613D3" w14:textId="15DFA650" w:rsidR="00B43CF6" w:rsidRPr="00842077" w:rsidRDefault="00B43CF6" w:rsidP="00491910">
      <w:pPr>
        <w:pStyle w:val="Default"/>
        <w:spacing w:after="60" w:line="240" w:lineRule="atLeast"/>
        <w:jc w:val="both"/>
        <w:rPr>
          <w:rFonts w:ascii="Arial" w:hAnsi="Arial" w:cs="Arial"/>
          <w:b/>
          <w:color w:val="auto"/>
          <w:sz w:val="20"/>
        </w:rPr>
      </w:pPr>
      <w:r w:rsidRPr="00842077">
        <w:rPr>
          <w:rFonts w:ascii="Arial" w:hAnsi="Arial" w:cs="Arial"/>
          <w:b/>
          <w:color w:val="auto"/>
          <w:sz w:val="20"/>
        </w:rPr>
        <w:lastRenderedPageBreak/>
        <w:t>Ritiro e sostituzione</w:t>
      </w:r>
    </w:p>
    <w:p w14:paraId="57234231" w14:textId="77777777" w:rsidR="00B43CF6" w:rsidRPr="00842077" w:rsidRDefault="00B43CF6" w:rsidP="006D1D9E">
      <w:pPr>
        <w:pStyle w:val="Corpotesto"/>
        <w:spacing w:before="0" w:after="60" w:line="240" w:lineRule="atLeast"/>
        <w:rPr>
          <w:rFonts w:ascii="Arial" w:hAnsi="Arial" w:cs="Arial"/>
          <w:sz w:val="20"/>
        </w:rPr>
      </w:pPr>
      <w:r w:rsidRPr="00842077">
        <w:rPr>
          <w:rFonts w:ascii="Arial" w:hAnsi="Arial" w:cs="Arial"/>
          <w:sz w:val="20"/>
        </w:rPr>
        <w:t>L’accettazione di tutti i beni consegnati avverrà a insindacabile giudizio dei Responsabili dei Servizi utilizzatori che si riservano l’accertamento sui requisiti qualitativi, pattuiti nel contratto, effettuando eventuali controlli tramite personale specializzato interno o esterno.</w:t>
      </w:r>
    </w:p>
    <w:p w14:paraId="7EAF4902" w14:textId="77777777" w:rsidR="00B43CF6" w:rsidRPr="00842077" w:rsidRDefault="00B43CF6" w:rsidP="006D1D9E">
      <w:pPr>
        <w:pStyle w:val="Corpotesto"/>
        <w:spacing w:before="0" w:after="60" w:line="240" w:lineRule="atLeast"/>
        <w:rPr>
          <w:rFonts w:ascii="Arial" w:hAnsi="Arial" w:cs="Arial"/>
          <w:sz w:val="20"/>
        </w:rPr>
      </w:pPr>
      <w:r w:rsidRPr="00842077">
        <w:rPr>
          <w:rFonts w:ascii="Arial" w:hAnsi="Arial" w:cs="Arial"/>
          <w:sz w:val="20"/>
        </w:rPr>
        <w:t xml:space="preserve">I prodotti che non risultassero conformi alla qualità, tipo, specie, marca e tutte le caratteristiche previste dalla presente lettera invito, potranno essere contestati al fornitore mediante </w:t>
      </w:r>
      <w:r w:rsidR="00C62D61" w:rsidRPr="00842077">
        <w:rPr>
          <w:rFonts w:ascii="Arial" w:hAnsi="Arial" w:cs="Arial"/>
          <w:sz w:val="20"/>
        </w:rPr>
        <w:t>nota, trasmessa a mezzo PEC</w:t>
      </w:r>
      <w:r w:rsidRPr="00842077">
        <w:rPr>
          <w:rFonts w:ascii="Arial" w:hAnsi="Arial" w:cs="Arial"/>
          <w:sz w:val="20"/>
        </w:rPr>
        <w:t>,</w:t>
      </w:r>
      <w:r w:rsidR="00C62D61" w:rsidRPr="00842077">
        <w:rPr>
          <w:rFonts w:ascii="Arial" w:hAnsi="Arial" w:cs="Arial"/>
          <w:sz w:val="20"/>
        </w:rPr>
        <w:t xml:space="preserve"> </w:t>
      </w:r>
      <w:r w:rsidRPr="00842077">
        <w:rPr>
          <w:rFonts w:ascii="Arial" w:hAnsi="Arial" w:cs="Arial"/>
          <w:sz w:val="20"/>
        </w:rPr>
        <w:t>quando, anche successivamente al momento della consegna, da una verifica degli stessi, venga accertata la non conformità rispetto a quanto richiesto, o allorché, al momento del loro utilizzo, risultino difettosi, non compatibili o comunque di qualità tale da impedire il corretto utilizzo.</w:t>
      </w:r>
    </w:p>
    <w:p w14:paraId="2590D18E" w14:textId="77777777" w:rsidR="00B43CF6" w:rsidRPr="00842077" w:rsidRDefault="00B43CF6" w:rsidP="006D1D9E">
      <w:pPr>
        <w:pStyle w:val="Corpotesto"/>
        <w:spacing w:before="0" w:after="60" w:line="240" w:lineRule="atLeast"/>
        <w:rPr>
          <w:rFonts w:ascii="Arial" w:hAnsi="Arial" w:cs="Arial"/>
          <w:sz w:val="20"/>
        </w:rPr>
      </w:pPr>
      <w:r w:rsidRPr="00842077">
        <w:rPr>
          <w:rFonts w:ascii="Arial" w:hAnsi="Arial" w:cs="Arial"/>
          <w:sz w:val="20"/>
        </w:rPr>
        <w:t xml:space="preserve">In tal caso </w:t>
      </w:r>
      <w:r w:rsidR="000001C3" w:rsidRPr="00842077">
        <w:rPr>
          <w:rFonts w:ascii="Arial" w:hAnsi="Arial" w:cs="Arial"/>
          <w:sz w:val="20"/>
        </w:rPr>
        <w:t>l’operatore economico</w:t>
      </w:r>
      <w:r w:rsidRPr="00842077">
        <w:rPr>
          <w:rFonts w:ascii="Arial" w:hAnsi="Arial" w:cs="Arial"/>
          <w:sz w:val="20"/>
        </w:rPr>
        <w:t xml:space="preserve"> assegnatari</w:t>
      </w:r>
      <w:r w:rsidR="000001C3" w:rsidRPr="00842077">
        <w:rPr>
          <w:rFonts w:ascii="Arial" w:hAnsi="Arial" w:cs="Arial"/>
          <w:sz w:val="20"/>
        </w:rPr>
        <w:t>o</w:t>
      </w:r>
      <w:r w:rsidRPr="00842077">
        <w:rPr>
          <w:rFonts w:ascii="Arial" w:hAnsi="Arial" w:cs="Arial"/>
          <w:sz w:val="20"/>
        </w:rPr>
        <w:t xml:space="preserve"> ha l’obbligo di provvedere al ritiro degli articoli non conformi e di consegnare il materiale corrispondente alla qualità stabilita e nella quantità richiesta nel termi</w:t>
      </w:r>
      <w:r w:rsidR="00C62D61" w:rsidRPr="00842077">
        <w:rPr>
          <w:rFonts w:ascii="Arial" w:hAnsi="Arial" w:cs="Arial"/>
          <w:sz w:val="20"/>
        </w:rPr>
        <w:t xml:space="preserve">ne stabilito di otto giorni </w:t>
      </w:r>
      <w:r w:rsidRPr="00842077">
        <w:rPr>
          <w:rFonts w:ascii="Arial" w:hAnsi="Arial" w:cs="Arial"/>
          <w:sz w:val="20"/>
        </w:rPr>
        <w:t>di calendario; i termini decorrono dalla data di ricevimento del</w:t>
      </w:r>
      <w:r w:rsidR="00A62DC5" w:rsidRPr="00842077">
        <w:rPr>
          <w:rFonts w:ascii="Arial" w:hAnsi="Arial" w:cs="Arial"/>
          <w:sz w:val="20"/>
        </w:rPr>
        <w:t>la</w:t>
      </w:r>
      <w:r w:rsidRPr="00842077">
        <w:rPr>
          <w:rFonts w:ascii="Arial" w:hAnsi="Arial" w:cs="Arial"/>
          <w:sz w:val="20"/>
        </w:rPr>
        <w:t xml:space="preserve"> contestazione.</w:t>
      </w:r>
    </w:p>
    <w:p w14:paraId="3FC409EE" w14:textId="77777777" w:rsidR="00B43CF6" w:rsidRPr="00842077" w:rsidRDefault="00B43CF6" w:rsidP="006D1D9E">
      <w:pPr>
        <w:pStyle w:val="Corpotesto"/>
        <w:spacing w:before="0" w:after="60" w:line="240" w:lineRule="atLeast"/>
        <w:rPr>
          <w:rFonts w:ascii="Arial" w:hAnsi="Arial" w:cs="Arial"/>
          <w:sz w:val="20"/>
        </w:rPr>
      </w:pPr>
      <w:r w:rsidRPr="00842077">
        <w:rPr>
          <w:rFonts w:ascii="Arial" w:hAnsi="Arial" w:cs="Arial"/>
          <w:sz w:val="20"/>
        </w:rPr>
        <w:t xml:space="preserve">La merce non accettata resta a disposizione del fornitore a rischio e pericolo del fornitore stesso, il quale dovrà ritirarla a sue spese e senza indugio; è a carico del fornitore ogni danno relativo al deterioramento della merce non ritirata. La merce non ritirata entro </w:t>
      </w:r>
      <w:r w:rsidR="00C62D61" w:rsidRPr="00842077">
        <w:rPr>
          <w:rFonts w:ascii="Arial" w:hAnsi="Arial" w:cs="Arial"/>
          <w:sz w:val="20"/>
        </w:rPr>
        <w:t xml:space="preserve">otto giorni </w:t>
      </w:r>
      <w:r w:rsidRPr="00842077">
        <w:rPr>
          <w:rFonts w:ascii="Arial" w:hAnsi="Arial" w:cs="Arial"/>
          <w:sz w:val="20"/>
        </w:rPr>
        <w:t xml:space="preserve">dalla comunicazione potrà essere inviata alla </w:t>
      </w:r>
      <w:r w:rsidR="000001C3" w:rsidRPr="00842077">
        <w:rPr>
          <w:rFonts w:ascii="Arial" w:hAnsi="Arial" w:cs="Arial"/>
          <w:sz w:val="20"/>
        </w:rPr>
        <w:t>Società</w:t>
      </w:r>
      <w:r w:rsidRPr="00842077">
        <w:rPr>
          <w:rFonts w:ascii="Arial" w:hAnsi="Arial" w:cs="Arial"/>
          <w:sz w:val="20"/>
        </w:rPr>
        <w:t xml:space="preserve"> addebitandole ogni spesa sostenuta per la consegna.</w:t>
      </w:r>
    </w:p>
    <w:p w14:paraId="5EBDC507" w14:textId="77777777" w:rsidR="00B43CF6" w:rsidRPr="00842077" w:rsidRDefault="00B43CF6" w:rsidP="006D1D9E">
      <w:pPr>
        <w:pStyle w:val="Corpotesto"/>
        <w:spacing w:before="0" w:after="120" w:line="240" w:lineRule="atLeast"/>
        <w:rPr>
          <w:rFonts w:ascii="Arial" w:hAnsi="Arial" w:cs="Arial"/>
          <w:sz w:val="20"/>
        </w:rPr>
      </w:pPr>
      <w:r w:rsidRPr="00842077">
        <w:rPr>
          <w:rFonts w:ascii="Arial" w:hAnsi="Arial" w:cs="Arial"/>
          <w:sz w:val="20"/>
        </w:rPr>
        <w:t>La mancata sostituzione della merce da parte del fornitore nel termine fissato sarà considerata quale mancata consegna e l’Azienda USL avrà diritto ad agire secondo quanto stabilito dalla presente lettera invito (voce “Mancata consegna”).</w:t>
      </w:r>
    </w:p>
    <w:p w14:paraId="313C8804" w14:textId="77777777" w:rsidR="00B43CF6" w:rsidRPr="00842077" w:rsidRDefault="00B43CF6" w:rsidP="006D1D9E">
      <w:pPr>
        <w:pStyle w:val="Corpotesto"/>
        <w:spacing w:before="0" w:after="120" w:line="240" w:lineRule="atLeast"/>
        <w:rPr>
          <w:rFonts w:ascii="Arial" w:hAnsi="Arial" w:cs="Arial"/>
          <w:sz w:val="20"/>
        </w:rPr>
      </w:pPr>
      <w:r w:rsidRPr="00842077">
        <w:rPr>
          <w:rFonts w:ascii="Arial" w:hAnsi="Arial" w:cs="Arial"/>
          <w:b/>
          <w:sz w:val="20"/>
        </w:rPr>
        <w:t>Aggiornamento tecnologico:</w:t>
      </w:r>
      <w:r w:rsidRPr="00842077">
        <w:rPr>
          <w:rFonts w:ascii="Arial" w:hAnsi="Arial" w:cs="Arial"/>
          <w:sz w:val="20"/>
        </w:rPr>
        <w:t xml:space="preserve"> qualora l</w:t>
      </w:r>
      <w:r w:rsidR="000001C3" w:rsidRPr="00842077">
        <w:rPr>
          <w:rFonts w:ascii="Arial" w:hAnsi="Arial" w:cs="Arial"/>
          <w:sz w:val="20"/>
        </w:rPr>
        <w:t>’operatore economico</w:t>
      </w:r>
      <w:r w:rsidRPr="00842077">
        <w:rPr>
          <w:rFonts w:ascii="Arial" w:hAnsi="Arial" w:cs="Arial"/>
          <w:sz w:val="20"/>
        </w:rPr>
        <w:t xml:space="preserve"> ponga in commercio durante il periodo di fornitura nuovi prodotti analoghi a quelli oggetto della fornitura, i quali presentino migliori caratteristiche di rendimento o di funzionalità, la </w:t>
      </w:r>
      <w:r w:rsidR="000001C3" w:rsidRPr="00842077">
        <w:rPr>
          <w:rFonts w:ascii="Arial" w:hAnsi="Arial" w:cs="Arial"/>
          <w:sz w:val="20"/>
        </w:rPr>
        <w:t>società</w:t>
      </w:r>
      <w:r w:rsidRPr="00842077">
        <w:rPr>
          <w:rFonts w:ascii="Arial" w:hAnsi="Arial" w:cs="Arial"/>
          <w:sz w:val="20"/>
        </w:rPr>
        <w:t xml:space="preserve"> dovrà fornire, su richiesta, i prodotti nuovi in sostituzione di quelli aggiudicati, alle stesse condizioni di fornitura.</w:t>
      </w:r>
    </w:p>
    <w:p w14:paraId="7A3ADF8F" w14:textId="77777777" w:rsidR="00B43CF6" w:rsidRPr="00842077" w:rsidRDefault="00B43CF6" w:rsidP="00C62D61">
      <w:pPr>
        <w:pStyle w:val="Corpotesto"/>
        <w:spacing w:before="0" w:after="60" w:line="240" w:lineRule="atLeast"/>
        <w:rPr>
          <w:rFonts w:ascii="Arial" w:hAnsi="Arial" w:cs="Arial"/>
          <w:sz w:val="20"/>
        </w:rPr>
      </w:pPr>
      <w:r w:rsidRPr="00842077">
        <w:rPr>
          <w:rFonts w:ascii="Arial" w:hAnsi="Arial" w:cs="Arial"/>
          <w:b/>
          <w:sz w:val="20"/>
        </w:rPr>
        <w:t>Sostituzione di prodotti e fornitura prodotti affini:</w:t>
      </w:r>
      <w:r w:rsidRPr="00842077">
        <w:rPr>
          <w:rFonts w:ascii="Arial" w:hAnsi="Arial" w:cs="Arial"/>
          <w:sz w:val="20"/>
        </w:rPr>
        <w:t xml:space="preserve"> il fornitore potrà procedere su richiesta o comunque col consenso dell’Amministrazione, alla sostituzione di prodotti o tipo di confezionamento, per i quali si renda necessario o conveniente un cambiamento, con prodotti analoghi, allo stesso prezzo ed alle stesse condizioni di fornitura.</w:t>
      </w:r>
    </w:p>
    <w:p w14:paraId="3F9F768C" w14:textId="77777777" w:rsidR="00B43CF6" w:rsidRPr="00842077" w:rsidRDefault="00B43CF6" w:rsidP="006D1D9E">
      <w:pPr>
        <w:pStyle w:val="Corpotesto"/>
        <w:spacing w:before="0" w:after="120" w:line="240" w:lineRule="atLeast"/>
        <w:rPr>
          <w:rFonts w:ascii="Arial" w:hAnsi="Arial" w:cs="Arial"/>
          <w:sz w:val="20"/>
        </w:rPr>
      </w:pPr>
      <w:r w:rsidRPr="00842077">
        <w:rPr>
          <w:rFonts w:ascii="Arial" w:hAnsi="Arial" w:cs="Arial"/>
          <w:sz w:val="20"/>
        </w:rPr>
        <w:t>Il fornitore è tenuto ad approvvigionare su motivata richiesta dell’Amministrazione e a prezzi da convenirsi altri generi affini di sua normale produzione o commercio che si rendessero eventualmente necessari.</w:t>
      </w:r>
    </w:p>
    <w:p w14:paraId="2D872750" w14:textId="77777777" w:rsidR="009C255F" w:rsidRPr="00842077" w:rsidRDefault="009C255F" w:rsidP="009C255F">
      <w:pPr>
        <w:pStyle w:val="Default"/>
        <w:spacing w:after="120"/>
        <w:jc w:val="both"/>
        <w:rPr>
          <w:rFonts w:ascii="Arial" w:hAnsi="Arial" w:cs="Arial"/>
          <w:b/>
          <w:bCs/>
          <w:color w:val="auto"/>
          <w:sz w:val="20"/>
          <w:u w:val="single"/>
          <w:lang w:eastAsia="it-IT"/>
        </w:rPr>
      </w:pPr>
      <w:r w:rsidRPr="00842077">
        <w:rPr>
          <w:rFonts w:ascii="Arial" w:hAnsi="Arial" w:cs="Arial"/>
          <w:b/>
          <w:bCs/>
          <w:color w:val="auto"/>
          <w:sz w:val="20"/>
          <w:u w:val="single"/>
          <w:lang w:eastAsia="it-IT"/>
        </w:rPr>
        <w:t>Vigilanza dispositivi medici - oneri particolari a carico del fornitore</w:t>
      </w:r>
    </w:p>
    <w:p w14:paraId="34FBF3D1" w14:textId="77777777" w:rsidR="009C255F" w:rsidRPr="00842077" w:rsidRDefault="009C255F" w:rsidP="009C255F">
      <w:pPr>
        <w:pStyle w:val="Default"/>
        <w:spacing w:after="60"/>
        <w:jc w:val="both"/>
        <w:rPr>
          <w:rFonts w:ascii="Arial" w:hAnsi="Arial" w:cs="Arial"/>
          <w:color w:val="auto"/>
          <w:sz w:val="20"/>
          <w:lang w:eastAsia="it-IT"/>
        </w:rPr>
      </w:pPr>
      <w:r w:rsidRPr="00842077">
        <w:rPr>
          <w:rFonts w:ascii="Arial" w:hAnsi="Arial" w:cs="Arial"/>
          <w:color w:val="auto"/>
          <w:sz w:val="20"/>
          <w:lang w:eastAsia="it-IT"/>
        </w:rPr>
        <w:t>L'aggiudicatario deve definire un referente per la gestione degli aspetti di vigilanza sui dispositivi medici, (che deve essere comunicato in fase di stipula del contratto alla stazione appaltante).</w:t>
      </w:r>
    </w:p>
    <w:p w14:paraId="40C564E7" w14:textId="77777777" w:rsidR="009C255F" w:rsidRPr="00842077" w:rsidRDefault="009C255F" w:rsidP="009C255F">
      <w:pPr>
        <w:pStyle w:val="Default"/>
        <w:spacing w:after="60"/>
        <w:jc w:val="both"/>
        <w:rPr>
          <w:rFonts w:ascii="Arial" w:hAnsi="Arial" w:cs="Arial"/>
          <w:color w:val="auto"/>
          <w:sz w:val="20"/>
          <w:lang w:eastAsia="it-IT"/>
        </w:rPr>
      </w:pPr>
      <w:r w:rsidRPr="00842077">
        <w:rPr>
          <w:rFonts w:ascii="Arial" w:hAnsi="Arial" w:cs="Arial"/>
          <w:color w:val="auto"/>
          <w:sz w:val="20"/>
          <w:lang w:eastAsia="it-IT"/>
        </w:rPr>
        <w:t>Per l'Azienda USL della Romagna, l'interfaccia per la Dispositivo Vigilanza è rappresentata dalla U.O. Innovazione e Valutazione delle Tecnologie (e-mail: seg.ivt@auslromagna.it - tel. 0541 705580).</w:t>
      </w:r>
    </w:p>
    <w:p w14:paraId="6FBCD2CC" w14:textId="77777777" w:rsidR="009C255F" w:rsidRPr="00842077" w:rsidRDefault="009C255F" w:rsidP="009C255F">
      <w:pPr>
        <w:pStyle w:val="Default"/>
        <w:spacing w:after="60"/>
        <w:jc w:val="both"/>
        <w:rPr>
          <w:rFonts w:ascii="Arial" w:hAnsi="Arial" w:cs="Arial"/>
          <w:color w:val="auto"/>
          <w:sz w:val="20"/>
          <w:lang w:eastAsia="it-IT"/>
        </w:rPr>
      </w:pPr>
      <w:r w:rsidRPr="00842077">
        <w:rPr>
          <w:rFonts w:ascii="Arial" w:hAnsi="Arial" w:cs="Arial"/>
          <w:color w:val="auto"/>
          <w:sz w:val="20"/>
          <w:lang w:eastAsia="it-IT"/>
        </w:rPr>
        <w:t xml:space="preserve">L'aggiudicatario, attraverso il proprio referente per </w:t>
      </w:r>
      <w:proofErr w:type="gramStart"/>
      <w:r w:rsidRPr="00842077">
        <w:rPr>
          <w:rFonts w:ascii="Arial" w:hAnsi="Arial" w:cs="Arial"/>
          <w:color w:val="auto"/>
          <w:sz w:val="20"/>
          <w:lang w:eastAsia="it-IT"/>
        </w:rPr>
        <w:t>la dispositivo</w:t>
      </w:r>
      <w:proofErr w:type="gramEnd"/>
      <w:r w:rsidRPr="00842077">
        <w:rPr>
          <w:rFonts w:ascii="Arial" w:hAnsi="Arial" w:cs="Arial"/>
          <w:color w:val="auto"/>
          <w:sz w:val="20"/>
          <w:lang w:eastAsia="it-IT"/>
        </w:rPr>
        <w:t xml:space="preserve"> Vigilanza, si impegna a notificare alla U.O. IVT ogni Avviso di Sicurezza (Field </w:t>
      </w:r>
      <w:proofErr w:type="spellStart"/>
      <w:r w:rsidRPr="00842077">
        <w:rPr>
          <w:rFonts w:ascii="Arial" w:hAnsi="Arial" w:cs="Arial"/>
          <w:color w:val="auto"/>
          <w:sz w:val="20"/>
          <w:lang w:eastAsia="it-IT"/>
        </w:rPr>
        <w:t>Safety</w:t>
      </w:r>
      <w:proofErr w:type="spellEnd"/>
      <w:r w:rsidRPr="00842077">
        <w:rPr>
          <w:rFonts w:ascii="Arial" w:hAnsi="Arial" w:cs="Arial"/>
          <w:color w:val="auto"/>
          <w:sz w:val="20"/>
          <w:lang w:eastAsia="it-IT"/>
        </w:rPr>
        <w:t xml:space="preserve"> Notice) in lingua italiana, circostanziando in maniera dettagliata i prodotti coinvolti con indicazione del punto di erogazione Aziendale a cui sono stati forniti.</w:t>
      </w:r>
    </w:p>
    <w:p w14:paraId="39EFD6FE" w14:textId="77777777" w:rsidR="009C255F" w:rsidRPr="00842077" w:rsidRDefault="009C255F" w:rsidP="009C255F">
      <w:pPr>
        <w:pStyle w:val="Default"/>
        <w:spacing w:after="60"/>
        <w:jc w:val="both"/>
        <w:rPr>
          <w:rFonts w:ascii="Arial" w:hAnsi="Arial" w:cs="Arial"/>
          <w:color w:val="auto"/>
          <w:sz w:val="20"/>
          <w:lang w:eastAsia="it-IT"/>
        </w:rPr>
      </w:pPr>
      <w:r w:rsidRPr="00842077">
        <w:rPr>
          <w:rFonts w:ascii="Arial" w:hAnsi="Arial" w:cs="Arial"/>
          <w:color w:val="auto"/>
          <w:sz w:val="20"/>
          <w:lang w:eastAsia="it-IT"/>
        </w:rPr>
        <w:t>Eventuali Azioni correttive previste dagli avvisi di sicurezza emanati dovranno essere svolte in maniera quanto più celere possibile e adottando soluzioni, comprese ad esempio operazioni di sostituzione e reintegro, che non arrechino pregiudizio allo svolgimento delle attività.</w:t>
      </w:r>
    </w:p>
    <w:p w14:paraId="4117A3EB" w14:textId="77777777" w:rsidR="009C255F" w:rsidRPr="00842077" w:rsidRDefault="009C255F" w:rsidP="009C255F">
      <w:pPr>
        <w:pStyle w:val="Default"/>
        <w:spacing w:after="120"/>
        <w:jc w:val="both"/>
        <w:rPr>
          <w:rFonts w:ascii="Arial" w:hAnsi="Arial" w:cs="Arial"/>
          <w:color w:val="auto"/>
          <w:sz w:val="20"/>
          <w:lang w:eastAsia="it-IT"/>
        </w:rPr>
      </w:pPr>
      <w:r w:rsidRPr="00842077">
        <w:rPr>
          <w:rFonts w:ascii="Arial" w:hAnsi="Arial" w:cs="Arial"/>
          <w:color w:val="auto"/>
          <w:sz w:val="20"/>
          <w:lang w:eastAsia="it-IT"/>
        </w:rPr>
        <w:t>Il tempo massimo di notifica di un avviso di sicurezza dovrà avvenire dal momento della sua approvazione (da parte dell'Autorità Competente/Ente Notificato) entro i seguenti termini temporali:</w:t>
      </w:r>
    </w:p>
    <w:p w14:paraId="42F83973" w14:textId="77777777" w:rsidR="009C255F" w:rsidRPr="00842077" w:rsidRDefault="009C255F" w:rsidP="009C255F">
      <w:pPr>
        <w:pStyle w:val="Default"/>
        <w:numPr>
          <w:ilvl w:val="0"/>
          <w:numId w:val="27"/>
        </w:numPr>
        <w:spacing w:after="120"/>
        <w:jc w:val="both"/>
        <w:rPr>
          <w:rFonts w:ascii="Arial" w:hAnsi="Arial" w:cs="Arial"/>
          <w:color w:val="auto"/>
          <w:sz w:val="20"/>
          <w:lang w:eastAsia="it-IT"/>
        </w:rPr>
      </w:pPr>
      <w:proofErr w:type="gramStart"/>
      <w:r w:rsidRPr="00842077">
        <w:rPr>
          <w:rFonts w:ascii="Arial" w:hAnsi="Arial" w:cs="Arial"/>
          <w:color w:val="auto"/>
          <w:sz w:val="20"/>
          <w:lang w:eastAsia="it-IT"/>
        </w:rPr>
        <w:t>2</w:t>
      </w:r>
      <w:proofErr w:type="gramEnd"/>
      <w:r w:rsidRPr="00842077">
        <w:rPr>
          <w:rFonts w:ascii="Arial" w:hAnsi="Arial" w:cs="Arial"/>
          <w:color w:val="auto"/>
          <w:sz w:val="20"/>
          <w:lang w:eastAsia="it-IT"/>
        </w:rPr>
        <w:t xml:space="preserve"> giorni solari in caso si tratti di una azione di recall del prodotto per motivi di pericolo per la salute pubblica (alto grado di rischio);</w:t>
      </w:r>
    </w:p>
    <w:p w14:paraId="47C0CAC4" w14:textId="77777777" w:rsidR="009C255F" w:rsidRPr="00842077" w:rsidRDefault="009C255F" w:rsidP="009C255F">
      <w:pPr>
        <w:pStyle w:val="Default"/>
        <w:numPr>
          <w:ilvl w:val="0"/>
          <w:numId w:val="27"/>
        </w:numPr>
        <w:spacing w:after="120"/>
        <w:jc w:val="both"/>
        <w:rPr>
          <w:rFonts w:ascii="Arial" w:hAnsi="Arial" w:cs="Arial"/>
          <w:color w:val="auto"/>
          <w:sz w:val="20"/>
          <w:lang w:eastAsia="it-IT"/>
        </w:rPr>
      </w:pPr>
      <w:proofErr w:type="gramStart"/>
      <w:r w:rsidRPr="00842077">
        <w:rPr>
          <w:rFonts w:ascii="Arial" w:hAnsi="Arial" w:cs="Arial"/>
          <w:color w:val="auto"/>
          <w:sz w:val="20"/>
          <w:lang w:eastAsia="it-IT"/>
        </w:rPr>
        <w:t>10</w:t>
      </w:r>
      <w:proofErr w:type="gramEnd"/>
      <w:r w:rsidRPr="00842077">
        <w:rPr>
          <w:rFonts w:ascii="Arial" w:hAnsi="Arial" w:cs="Arial"/>
          <w:color w:val="auto"/>
          <w:sz w:val="20"/>
          <w:lang w:eastAsia="it-IT"/>
        </w:rPr>
        <w:t xml:space="preserve"> giorni solari in caso la non conformità oggetto dell'avviso sia valutata dal fabbricante come comportante un grado di rischio basso.</w:t>
      </w:r>
    </w:p>
    <w:p w14:paraId="4A2FA0D0" w14:textId="77777777" w:rsidR="009C255F" w:rsidRPr="00842077" w:rsidRDefault="009C255F" w:rsidP="009C255F">
      <w:pPr>
        <w:pStyle w:val="Default"/>
        <w:spacing w:after="120"/>
        <w:jc w:val="both"/>
        <w:rPr>
          <w:rFonts w:ascii="Arial" w:hAnsi="Arial" w:cs="Arial"/>
          <w:color w:val="auto"/>
          <w:sz w:val="20"/>
          <w:lang w:eastAsia="it-IT"/>
        </w:rPr>
      </w:pPr>
      <w:r w:rsidRPr="00842077">
        <w:rPr>
          <w:rFonts w:ascii="Arial" w:hAnsi="Arial" w:cs="Arial"/>
          <w:color w:val="auto"/>
          <w:sz w:val="20"/>
          <w:lang w:eastAsia="it-IT"/>
        </w:rPr>
        <w:t xml:space="preserve">I tempi massimi di esecuzione della FSCA (Field </w:t>
      </w:r>
      <w:proofErr w:type="spellStart"/>
      <w:r w:rsidRPr="00842077">
        <w:rPr>
          <w:rFonts w:ascii="Arial" w:hAnsi="Arial" w:cs="Arial"/>
          <w:color w:val="auto"/>
          <w:sz w:val="20"/>
          <w:lang w:eastAsia="it-IT"/>
        </w:rPr>
        <w:t>Safety</w:t>
      </w:r>
      <w:proofErr w:type="spellEnd"/>
      <w:r w:rsidRPr="00842077">
        <w:rPr>
          <w:rFonts w:ascii="Arial" w:hAnsi="Arial" w:cs="Arial"/>
          <w:color w:val="auto"/>
          <w:sz w:val="20"/>
          <w:lang w:eastAsia="it-IT"/>
        </w:rPr>
        <w:t xml:space="preserve"> </w:t>
      </w:r>
      <w:proofErr w:type="spellStart"/>
      <w:r w:rsidRPr="00842077">
        <w:rPr>
          <w:rFonts w:ascii="Arial" w:hAnsi="Arial" w:cs="Arial"/>
          <w:color w:val="auto"/>
          <w:sz w:val="20"/>
          <w:lang w:eastAsia="it-IT"/>
        </w:rPr>
        <w:t>Corrective</w:t>
      </w:r>
      <w:proofErr w:type="spellEnd"/>
      <w:r w:rsidRPr="00842077">
        <w:rPr>
          <w:rFonts w:ascii="Arial" w:hAnsi="Arial" w:cs="Arial"/>
          <w:color w:val="auto"/>
          <w:sz w:val="20"/>
          <w:lang w:eastAsia="it-IT"/>
        </w:rPr>
        <w:t xml:space="preserve"> Action – azione correttiva di sicurezza) </w:t>
      </w:r>
      <w:r w:rsidRPr="00842077">
        <w:rPr>
          <w:rFonts w:ascii="Arial" w:hAnsi="Arial" w:cs="Arial"/>
          <w:color w:val="auto"/>
          <w:sz w:val="20"/>
          <w:lang w:eastAsia="it-IT"/>
        </w:rPr>
        <w:lastRenderedPageBreak/>
        <w:t>eventualmente prevista dall'avviso di sicurezza una volta che questa sia disponibile:</w:t>
      </w:r>
    </w:p>
    <w:p w14:paraId="20391CB6" w14:textId="77777777" w:rsidR="009C255F" w:rsidRPr="00842077" w:rsidRDefault="009C255F" w:rsidP="009C255F">
      <w:pPr>
        <w:pStyle w:val="Default"/>
        <w:numPr>
          <w:ilvl w:val="0"/>
          <w:numId w:val="27"/>
        </w:numPr>
        <w:spacing w:after="120"/>
        <w:jc w:val="both"/>
        <w:rPr>
          <w:rFonts w:ascii="Arial" w:hAnsi="Arial" w:cs="Arial"/>
          <w:color w:val="auto"/>
          <w:sz w:val="20"/>
          <w:lang w:eastAsia="it-IT"/>
        </w:rPr>
      </w:pPr>
      <w:proofErr w:type="gramStart"/>
      <w:r w:rsidRPr="00842077">
        <w:rPr>
          <w:rFonts w:ascii="Arial" w:hAnsi="Arial" w:cs="Arial"/>
          <w:color w:val="auto"/>
          <w:sz w:val="20"/>
          <w:lang w:eastAsia="it-IT"/>
        </w:rPr>
        <w:t>10</w:t>
      </w:r>
      <w:proofErr w:type="gramEnd"/>
      <w:r w:rsidRPr="00842077">
        <w:rPr>
          <w:rFonts w:ascii="Arial" w:hAnsi="Arial" w:cs="Arial"/>
          <w:color w:val="auto"/>
          <w:sz w:val="20"/>
          <w:lang w:eastAsia="it-IT"/>
        </w:rPr>
        <w:t xml:space="preserve"> giorni solari, in caso l'azione prevista consista nella sostituzione;</w:t>
      </w:r>
    </w:p>
    <w:p w14:paraId="4A0F4117" w14:textId="77777777" w:rsidR="009C255F" w:rsidRPr="00842077" w:rsidRDefault="009C255F" w:rsidP="009C255F">
      <w:pPr>
        <w:pStyle w:val="Default"/>
        <w:numPr>
          <w:ilvl w:val="0"/>
          <w:numId w:val="27"/>
        </w:numPr>
        <w:spacing w:after="120"/>
        <w:jc w:val="both"/>
        <w:rPr>
          <w:rFonts w:ascii="Arial" w:hAnsi="Arial" w:cs="Arial"/>
          <w:color w:val="auto"/>
          <w:sz w:val="20"/>
          <w:lang w:eastAsia="it-IT"/>
        </w:rPr>
      </w:pPr>
      <w:r w:rsidRPr="00842077">
        <w:rPr>
          <w:rFonts w:ascii="Arial" w:hAnsi="Arial" w:cs="Arial"/>
          <w:color w:val="auto"/>
          <w:sz w:val="20"/>
          <w:lang w:eastAsia="it-IT"/>
        </w:rPr>
        <w:t>30 giorni solari in caso di azioni correttive per non conformità valutate dal fabbricante come di basso grado di rischio.</w:t>
      </w:r>
    </w:p>
    <w:p w14:paraId="4640FA6E" w14:textId="77777777" w:rsidR="009C255F" w:rsidRPr="00842077" w:rsidRDefault="009C255F" w:rsidP="009C255F">
      <w:pPr>
        <w:pStyle w:val="Default"/>
        <w:spacing w:after="60"/>
        <w:jc w:val="both"/>
        <w:rPr>
          <w:rFonts w:ascii="Arial" w:hAnsi="Arial" w:cs="Arial"/>
          <w:color w:val="auto"/>
          <w:sz w:val="20"/>
          <w:lang w:eastAsia="it-IT"/>
        </w:rPr>
      </w:pPr>
      <w:r w:rsidRPr="00842077">
        <w:rPr>
          <w:rFonts w:ascii="Arial" w:hAnsi="Arial" w:cs="Arial"/>
          <w:color w:val="auto"/>
          <w:sz w:val="20"/>
          <w:lang w:eastAsia="it-IT"/>
        </w:rPr>
        <w:t>In caso di Avvisi di Sicurezza consistenti in Aggiornamenti delle istruzioni d'uso, Informazioni di Sicurezza, Raccomandazioni circa il corretto Utilizzo, Precauzioni, è onere dell'aggiudicatario, nel termine massimo di 60 giorni solari o nei termini previsti dall'avviso stesso per il riscontro mediante il Modulo di Risposta/Conferma, svolgere direttamente sul campo presso gli utilizzatori l'Azione Informativa prevista, compilando e raccogliendo il Modulo di Risposta/Conferma previsto dall'Avviso di Sicurezza ed informando nel contempo la U.O. Innovazione e Valutazione delle Tecnologie.</w:t>
      </w:r>
    </w:p>
    <w:p w14:paraId="45D41717" w14:textId="77777777" w:rsidR="009C255F" w:rsidRPr="00842077" w:rsidRDefault="009C255F" w:rsidP="009C255F">
      <w:pPr>
        <w:pStyle w:val="Default"/>
        <w:spacing w:after="60"/>
        <w:jc w:val="both"/>
        <w:rPr>
          <w:rFonts w:ascii="Arial" w:hAnsi="Arial" w:cs="Arial"/>
          <w:color w:val="auto"/>
          <w:sz w:val="20"/>
          <w:lang w:eastAsia="it-IT"/>
        </w:rPr>
      </w:pPr>
      <w:r w:rsidRPr="00842077">
        <w:rPr>
          <w:rFonts w:ascii="Arial" w:hAnsi="Arial" w:cs="Arial"/>
          <w:color w:val="auto"/>
          <w:sz w:val="20"/>
          <w:lang w:eastAsia="it-IT"/>
        </w:rPr>
        <w:t>Eventuali Segnalazioni di Incidente notificate al Ministero della Salute da: aggiudicatario, fabbricante, importatore, distributore o per interposta persona, dovranno essere anticipate o notificate contestualmente all'AUSL Romagna alla U.O. Innovazione e Valutazione delle Tecnologie (e-mail: seg.ivt@auslromagna.it – tel. 0541 705580).</w:t>
      </w:r>
    </w:p>
    <w:p w14:paraId="7486B1FB" w14:textId="77777777" w:rsidR="009C255F" w:rsidRPr="00842077" w:rsidRDefault="009C255F" w:rsidP="009C255F">
      <w:pPr>
        <w:pStyle w:val="Default"/>
        <w:spacing w:after="60"/>
        <w:jc w:val="both"/>
        <w:rPr>
          <w:rFonts w:ascii="Arial" w:hAnsi="Arial" w:cs="Arial"/>
          <w:color w:val="auto"/>
          <w:sz w:val="20"/>
          <w:lang w:eastAsia="it-IT"/>
        </w:rPr>
      </w:pPr>
      <w:r w:rsidRPr="00842077">
        <w:rPr>
          <w:rFonts w:ascii="Arial" w:hAnsi="Arial" w:cs="Arial"/>
          <w:color w:val="auto"/>
          <w:sz w:val="20"/>
          <w:lang w:eastAsia="it-IT"/>
        </w:rPr>
        <w:t>Tutte le azioni e comunicazioni conseguenti ad una segnalazione di incidente (report iniziale, intermedio e di chiusura) dovranno essere inviate anche all'AUSL Romagna, alla U.O. Innovazione e Valutazione delle Tecnologie (e-mail: seg.ivt@auslromagna.it – tel. 0541 705580).</w:t>
      </w:r>
    </w:p>
    <w:p w14:paraId="6E66E836" w14:textId="77777777" w:rsidR="009C255F" w:rsidRPr="00842077" w:rsidRDefault="009C255F" w:rsidP="009C255F">
      <w:pPr>
        <w:pStyle w:val="Default"/>
        <w:spacing w:after="60"/>
        <w:jc w:val="both"/>
        <w:rPr>
          <w:rFonts w:ascii="Arial" w:hAnsi="Arial" w:cs="Arial"/>
          <w:color w:val="auto"/>
          <w:sz w:val="20"/>
          <w:lang w:eastAsia="it-IT"/>
        </w:rPr>
      </w:pPr>
      <w:r w:rsidRPr="00842077">
        <w:rPr>
          <w:rFonts w:ascii="Arial" w:hAnsi="Arial" w:cs="Arial"/>
          <w:color w:val="auto"/>
          <w:sz w:val="20"/>
          <w:lang w:eastAsia="it-IT"/>
        </w:rPr>
        <w:t>All’aggiudicatario, si richiede, entro 60 giorni dall’inizio dell’esecuzione del contratto, la elaborazione di una specifica procedura per la gestione di: Avvisi di Sicurezza, eventuali Azioni Correttive e Segnalazioni di Incidente da utilizzare nello specifico contesto di questo contratto secondo le modalità sopra indicate o migliorative.</w:t>
      </w:r>
    </w:p>
    <w:p w14:paraId="7CE74D89" w14:textId="77777777" w:rsidR="009C255F" w:rsidRPr="00842077" w:rsidRDefault="009C255F" w:rsidP="009C255F">
      <w:pPr>
        <w:pStyle w:val="Default"/>
        <w:spacing w:after="120"/>
        <w:jc w:val="both"/>
        <w:rPr>
          <w:rFonts w:ascii="Arial" w:hAnsi="Arial" w:cs="Arial"/>
          <w:color w:val="auto"/>
          <w:sz w:val="20"/>
          <w:lang w:eastAsia="it-IT"/>
        </w:rPr>
      </w:pPr>
      <w:r w:rsidRPr="00842077">
        <w:rPr>
          <w:rFonts w:ascii="Arial" w:hAnsi="Arial" w:cs="Arial"/>
          <w:color w:val="auto"/>
          <w:sz w:val="20"/>
          <w:lang w:eastAsia="it-IT"/>
        </w:rPr>
        <w:t>Si precisa che nessun onere aggiuntivo dovrà derivare a causa delle azioni conseguenti ad attività di dispositivo vigilanza. In particolare, dovranno essere riconosciute e risarcite:</w:t>
      </w:r>
    </w:p>
    <w:p w14:paraId="50966C97" w14:textId="77777777" w:rsidR="009C255F" w:rsidRPr="00842077" w:rsidRDefault="009C255F" w:rsidP="009C255F">
      <w:pPr>
        <w:pStyle w:val="Default"/>
        <w:spacing w:after="120"/>
        <w:jc w:val="both"/>
        <w:rPr>
          <w:rFonts w:ascii="Arial" w:hAnsi="Arial" w:cs="Arial"/>
          <w:color w:val="auto"/>
          <w:sz w:val="20"/>
          <w:lang w:eastAsia="it-IT"/>
        </w:rPr>
      </w:pPr>
      <w:r w:rsidRPr="00842077">
        <w:rPr>
          <w:rFonts w:ascii="Arial" w:hAnsi="Arial" w:cs="Arial"/>
          <w:color w:val="auto"/>
          <w:sz w:val="20"/>
          <w:lang w:eastAsia="it-IT"/>
        </w:rPr>
        <w:t>- attività e prestazioni sanitarie sui pazienti aggiuntive rispetto alla normale pratica clinica (in questo caso si farà riferimento per la valorizzazione economica delle attività ai tariffari delle prestazioni);</w:t>
      </w:r>
    </w:p>
    <w:p w14:paraId="35D0C562" w14:textId="77777777" w:rsidR="009C255F" w:rsidRPr="00842077" w:rsidRDefault="009C255F" w:rsidP="009C255F">
      <w:pPr>
        <w:pStyle w:val="Default"/>
        <w:spacing w:after="120"/>
        <w:jc w:val="both"/>
        <w:rPr>
          <w:rFonts w:ascii="Arial" w:hAnsi="Arial" w:cs="Arial"/>
          <w:color w:val="auto"/>
          <w:sz w:val="20"/>
          <w:lang w:eastAsia="it-IT"/>
        </w:rPr>
      </w:pPr>
      <w:r w:rsidRPr="00842077">
        <w:rPr>
          <w:rFonts w:ascii="Arial" w:hAnsi="Arial" w:cs="Arial"/>
          <w:color w:val="auto"/>
          <w:sz w:val="20"/>
          <w:lang w:eastAsia="it-IT"/>
        </w:rPr>
        <w:t>- gli acquisti eseguiti di necessità per sostituzione di prodotti oggetto di recall (acquisti in danno);</w:t>
      </w:r>
    </w:p>
    <w:p w14:paraId="253102FD" w14:textId="77777777" w:rsidR="009C255F" w:rsidRPr="00842077" w:rsidRDefault="009C255F" w:rsidP="009C255F">
      <w:pPr>
        <w:pStyle w:val="Default"/>
        <w:jc w:val="both"/>
        <w:rPr>
          <w:rFonts w:ascii="Arial" w:hAnsi="Arial" w:cs="Arial"/>
          <w:color w:val="auto"/>
          <w:sz w:val="20"/>
          <w:lang w:eastAsia="it-IT"/>
        </w:rPr>
      </w:pPr>
      <w:r w:rsidRPr="00842077">
        <w:rPr>
          <w:rFonts w:ascii="Arial" w:hAnsi="Arial" w:cs="Arial"/>
          <w:color w:val="auto"/>
          <w:sz w:val="20"/>
          <w:lang w:eastAsia="it-IT"/>
        </w:rPr>
        <w:t>- le attività logistiche, tecniche ed amministrative per l'esecuzione delle attività conseguenti a FSN e FSCA.</w:t>
      </w:r>
    </w:p>
    <w:p w14:paraId="644C7B33" w14:textId="77777777" w:rsidR="009C255F" w:rsidRPr="00842077" w:rsidRDefault="009C255F" w:rsidP="009C255F">
      <w:pPr>
        <w:pStyle w:val="Default"/>
        <w:jc w:val="both"/>
        <w:rPr>
          <w:rFonts w:ascii="Arial" w:hAnsi="Arial" w:cs="Arial"/>
          <w:b/>
          <w:bCs/>
          <w:color w:val="auto"/>
          <w:sz w:val="20"/>
          <w:u w:val="single"/>
          <w:lang w:eastAsia="it-IT"/>
        </w:rPr>
      </w:pPr>
    </w:p>
    <w:p w14:paraId="48DCAC18" w14:textId="77777777" w:rsidR="004D4798" w:rsidRPr="00E14B05" w:rsidRDefault="004D4798" w:rsidP="00E14B05">
      <w:pPr>
        <w:pStyle w:val="Default"/>
        <w:spacing w:after="120"/>
        <w:jc w:val="both"/>
        <w:rPr>
          <w:rFonts w:ascii="Arial" w:hAnsi="Arial" w:cs="Arial"/>
          <w:b/>
          <w:bCs/>
          <w:color w:val="auto"/>
          <w:sz w:val="20"/>
          <w:u w:val="single"/>
          <w:lang w:eastAsia="it-IT"/>
        </w:rPr>
      </w:pPr>
      <w:r w:rsidRPr="00E14B05">
        <w:rPr>
          <w:rFonts w:ascii="Arial" w:hAnsi="Arial" w:cs="Arial"/>
          <w:b/>
          <w:bCs/>
          <w:color w:val="auto"/>
          <w:sz w:val="20"/>
          <w:u w:val="single"/>
          <w:lang w:eastAsia="it-IT"/>
        </w:rPr>
        <w:t>CARATTERISTICHE GENERALI DEI PRODOTTI</w:t>
      </w:r>
    </w:p>
    <w:p w14:paraId="625996B3" w14:textId="6F5E71AA" w:rsidR="004D4798" w:rsidRPr="00E14B05" w:rsidRDefault="004D4798" w:rsidP="00E14B05">
      <w:pPr>
        <w:pStyle w:val="Default"/>
        <w:spacing w:after="60"/>
        <w:jc w:val="both"/>
        <w:rPr>
          <w:rFonts w:ascii="Arial" w:hAnsi="Arial" w:cs="Arial"/>
          <w:color w:val="auto"/>
          <w:sz w:val="20"/>
          <w:lang w:eastAsia="it-IT"/>
        </w:rPr>
      </w:pPr>
      <w:r w:rsidRPr="00E14B05">
        <w:rPr>
          <w:rFonts w:ascii="Arial" w:hAnsi="Arial" w:cs="Arial"/>
          <w:color w:val="auto"/>
          <w:sz w:val="20"/>
          <w:lang w:eastAsia="it-IT"/>
        </w:rPr>
        <w:t>I prodotti oggetto della presente fornitura devono essere conformi alle norme vigenti in campo</w:t>
      </w:r>
      <w:r w:rsidR="00E14B05">
        <w:rPr>
          <w:rFonts w:ascii="Arial" w:hAnsi="Arial" w:cs="Arial"/>
          <w:color w:val="auto"/>
          <w:sz w:val="20"/>
          <w:lang w:eastAsia="it-IT"/>
        </w:rPr>
        <w:t xml:space="preserve"> </w:t>
      </w:r>
      <w:r w:rsidRPr="00E14B05">
        <w:rPr>
          <w:rFonts w:ascii="Arial" w:hAnsi="Arial" w:cs="Arial"/>
          <w:color w:val="auto"/>
          <w:sz w:val="20"/>
          <w:lang w:eastAsia="it-IT"/>
        </w:rPr>
        <w:t>nazionale e</w:t>
      </w:r>
      <w:r w:rsidR="00E14B05">
        <w:rPr>
          <w:rFonts w:ascii="Arial" w:hAnsi="Arial" w:cs="Arial"/>
          <w:color w:val="auto"/>
          <w:sz w:val="20"/>
          <w:lang w:eastAsia="it-IT"/>
        </w:rPr>
        <w:t xml:space="preserve"> </w:t>
      </w:r>
      <w:r w:rsidRPr="00E14B05">
        <w:rPr>
          <w:rFonts w:ascii="Arial" w:hAnsi="Arial" w:cs="Arial"/>
          <w:color w:val="auto"/>
          <w:sz w:val="20"/>
          <w:lang w:eastAsia="it-IT"/>
        </w:rPr>
        <w:t>comunitario per quanto concerne le autorizzazioni alla produzione, all’importazione,</w:t>
      </w:r>
      <w:r w:rsidR="00E14B05">
        <w:rPr>
          <w:rFonts w:ascii="Arial" w:hAnsi="Arial" w:cs="Arial"/>
          <w:color w:val="auto"/>
          <w:sz w:val="20"/>
          <w:lang w:eastAsia="it-IT"/>
        </w:rPr>
        <w:t xml:space="preserve"> </w:t>
      </w:r>
      <w:r w:rsidRPr="00E14B05">
        <w:rPr>
          <w:rFonts w:ascii="Arial" w:hAnsi="Arial" w:cs="Arial"/>
          <w:color w:val="auto"/>
          <w:sz w:val="20"/>
          <w:lang w:eastAsia="it-IT"/>
        </w:rPr>
        <w:t>all’immissione in commercio e all’uso e dovranno, inoltre, rispondere ai requisiti previsti dalle</w:t>
      </w:r>
      <w:r w:rsidR="00E14B05">
        <w:rPr>
          <w:rFonts w:ascii="Arial" w:hAnsi="Arial" w:cs="Arial"/>
          <w:color w:val="auto"/>
          <w:sz w:val="20"/>
          <w:lang w:eastAsia="it-IT"/>
        </w:rPr>
        <w:t xml:space="preserve"> </w:t>
      </w:r>
      <w:r w:rsidRPr="00E14B05">
        <w:rPr>
          <w:rFonts w:ascii="Arial" w:hAnsi="Arial" w:cs="Arial"/>
          <w:color w:val="auto"/>
          <w:sz w:val="20"/>
          <w:lang w:eastAsia="it-IT"/>
        </w:rPr>
        <w:t xml:space="preserve">disposizioni vigenti in materia, all’atto dell’offerta </w:t>
      </w:r>
      <w:proofErr w:type="spellStart"/>
      <w:r w:rsidRPr="00E14B05">
        <w:rPr>
          <w:rFonts w:ascii="Arial" w:hAnsi="Arial" w:cs="Arial"/>
          <w:color w:val="auto"/>
          <w:sz w:val="20"/>
          <w:lang w:eastAsia="it-IT"/>
        </w:rPr>
        <w:t>nonche</w:t>
      </w:r>
      <w:proofErr w:type="spellEnd"/>
      <w:r w:rsidRPr="00E14B05">
        <w:rPr>
          <w:rFonts w:ascii="Arial" w:hAnsi="Arial" w:cs="Arial"/>
          <w:color w:val="auto"/>
          <w:sz w:val="20"/>
          <w:lang w:eastAsia="it-IT"/>
        </w:rPr>
        <w:t xml:space="preserve"> ad ogni altro eventuale provvedimento</w:t>
      </w:r>
      <w:r w:rsidR="00E14B05">
        <w:rPr>
          <w:rFonts w:ascii="Arial" w:hAnsi="Arial" w:cs="Arial"/>
          <w:color w:val="auto"/>
          <w:sz w:val="20"/>
          <w:lang w:eastAsia="it-IT"/>
        </w:rPr>
        <w:t xml:space="preserve"> </w:t>
      </w:r>
      <w:r w:rsidRPr="00E14B05">
        <w:rPr>
          <w:rFonts w:ascii="Arial" w:hAnsi="Arial" w:cs="Arial"/>
          <w:color w:val="auto"/>
          <w:sz w:val="20"/>
          <w:lang w:eastAsia="it-IT"/>
        </w:rPr>
        <w:t>emanato durante la fornitura.</w:t>
      </w:r>
    </w:p>
    <w:p w14:paraId="21F741B9" w14:textId="77777777" w:rsidR="004D4798" w:rsidRPr="00E14B05" w:rsidRDefault="004D4798" w:rsidP="00E14B05">
      <w:pPr>
        <w:pStyle w:val="Default"/>
        <w:spacing w:before="120" w:after="60"/>
        <w:jc w:val="both"/>
        <w:rPr>
          <w:rFonts w:ascii="Arial" w:hAnsi="Arial" w:cs="Arial"/>
          <w:color w:val="auto"/>
          <w:sz w:val="20"/>
          <w:lang w:eastAsia="it-IT"/>
        </w:rPr>
      </w:pPr>
      <w:r w:rsidRPr="00E14B05">
        <w:rPr>
          <w:rFonts w:ascii="Arial" w:hAnsi="Arial" w:cs="Arial"/>
          <w:color w:val="auto"/>
          <w:sz w:val="20"/>
          <w:lang w:eastAsia="it-IT"/>
        </w:rPr>
        <w:t>In particolare, dovranno:</w:t>
      </w:r>
    </w:p>
    <w:p w14:paraId="2F1143D5" w14:textId="4D9691E9" w:rsidR="004D4798" w:rsidRPr="00E14B05" w:rsidRDefault="004D4798" w:rsidP="00E14B05">
      <w:pPr>
        <w:pStyle w:val="Default"/>
        <w:spacing w:after="60" w:line="276" w:lineRule="auto"/>
        <w:jc w:val="both"/>
        <w:rPr>
          <w:rFonts w:ascii="Arial" w:hAnsi="Arial" w:cs="Arial"/>
          <w:color w:val="auto"/>
          <w:sz w:val="20"/>
          <w:lang w:eastAsia="it-IT"/>
        </w:rPr>
      </w:pPr>
      <w:r w:rsidRPr="00E14B05">
        <w:rPr>
          <w:rFonts w:ascii="Arial" w:hAnsi="Arial" w:cs="Arial"/>
          <w:color w:val="auto"/>
          <w:sz w:val="20"/>
          <w:lang w:eastAsia="it-IT"/>
        </w:rPr>
        <w:t>• essere conformi ai requisiti stabiliti dal Regolamento Dispositivi Medici (UE) 2017/745 o in</w:t>
      </w:r>
      <w:r w:rsidR="00E14B05">
        <w:rPr>
          <w:rFonts w:ascii="Arial" w:hAnsi="Arial" w:cs="Arial"/>
          <w:color w:val="auto"/>
          <w:sz w:val="20"/>
          <w:lang w:eastAsia="it-IT"/>
        </w:rPr>
        <w:t xml:space="preserve"> </w:t>
      </w:r>
      <w:r w:rsidRPr="00E14B05">
        <w:rPr>
          <w:rFonts w:ascii="Arial" w:hAnsi="Arial" w:cs="Arial"/>
          <w:color w:val="auto"/>
          <w:sz w:val="20"/>
          <w:lang w:eastAsia="it-IT"/>
        </w:rPr>
        <w:t>alternativa alla</w:t>
      </w:r>
      <w:r w:rsidR="00E14B05">
        <w:rPr>
          <w:rFonts w:ascii="Arial" w:hAnsi="Arial" w:cs="Arial"/>
          <w:color w:val="auto"/>
          <w:sz w:val="20"/>
          <w:lang w:eastAsia="it-IT"/>
        </w:rPr>
        <w:t xml:space="preserve"> </w:t>
      </w:r>
      <w:r w:rsidRPr="00E14B05">
        <w:rPr>
          <w:rFonts w:ascii="Arial" w:hAnsi="Arial" w:cs="Arial"/>
          <w:color w:val="auto"/>
          <w:sz w:val="20"/>
          <w:lang w:eastAsia="it-IT"/>
        </w:rPr>
        <w:t xml:space="preserve">Direttiva europea Dispositivi Medici 93/42/CE (D.Lgs. 46 del 24/02/1997) e </w:t>
      </w:r>
      <w:proofErr w:type="spellStart"/>
      <w:r w:rsidRPr="00E14B05">
        <w:rPr>
          <w:rFonts w:ascii="Arial" w:hAnsi="Arial" w:cs="Arial"/>
          <w:color w:val="auto"/>
          <w:sz w:val="20"/>
          <w:lang w:eastAsia="it-IT"/>
        </w:rPr>
        <w:t>s.m.i</w:t>
      </w:r>
      <w:proofErr w:type="spellEnd"/>
      <w:r w:rsidRPr="00E14B05">
        <w:rPr>
          <w:rFonts w:ascii="Arial" w:hAnsi="Arial" w:cs="Arial"/>
          <w:color w:val="auto"/>
          <w:sz w:val="20"/>
          <w:lang w:eastAsia="it-IT"/>
        </w:rPr>
        <w:t>;</w:t>
      </w:r>
    </w:p>
    <w:p w14:paraId="44640FC8" w14:textId="77777777" w:rsidR="004D4798" w:rsidRPr="00E14B05" w:rsidRDefault="004D4798" w:rsidP="00E14B05">
      <w:pPr>
        <w:pStyle w:val="Default"/>
        <w:spacing w:after="60" w:line="276" w:lineRule="auto"/>
        <w:jc w:val="both"/>
        <w:rPr>
          <w:rFonts w:ascii="Arial" w:hAnsi="Arial" w:cs="Arial"/>
          <w:color w:val="auto"/>
          <w:sz w:val="20"/>
          <w:lang w:eastAsia="it-IT"/>
        </w:rPr>
      </w:pPr>
      <w:r w:rsidRPr="00E14B05">
        <w:rPr>
          <w:rFonts w:ascii="Arial" w:hAnsi="Arial" w:cs="Arial"/>
          <w:color w:val="auto"/>
          <w:sz w:val="20"/>
          <w:lang w:eastAsia="it-IT"/>
        </w:rPr>
        <w:t>• essere marcate CE, in accordo con le procedure di valutazione previste dal succitato decreto;</w:t>
      </w:r>
    </w:p>
    <w:p w14:paraId="4DBE377C" w14:textId="77777777" w:rsidR="004D4798" w:rsidRPr="00E14B05" w:rsidRDefault="004D4798" w:rsidP="00E14B05">
      <w:pPr>
        <w:pStyle w:val="Default"/>
        <w:spacing w:after="60" w:line="276" w:lineRule="auto"/>
        <w:jc w:val="both"/>
        <w:rPr>
          <w:rFonts w:ascii="Arial" w:hAnsi="Arial" w:cs="Arial"/>
          <w:color w:val="auto"/>
          <w:sz w:val="20"/>
          <w:lang w:eastAsia="it-IT"/>
        </w:rPr>
      </w:pPr>
      <w:r w:rsidRPr="00E14B05">
        <w:rPr>
          <w:rFonts w:ascii="Arial" w:hAnsi="Arial" w:cs="Arial"/>
          <w:color w:val="auto"/>
          <w:sz w:val="20"/>
          <w:lang w:eastAsia="it-IT"/>
        </w:rPr>
        <w:t>• essere sterili e monouso;</w:t>
      </w:r>
    </w:p>
    <w:p w14:paraId="156362FF" w14:textId="77777777" w:rsidR="004D4798" w:rsidRPr="00E14B05" w:rsidRDefault="004D4798" w:rsidP="00E14B05">
      <w:pPr>
        <w:pStyle w:val="Default"/>
        <w:spacing w:after="60" w:line="276" w:lineRule="auto"/>
        <w:jc w:val="both"/>
        <w:rPr>
          <w:rFonts w:ascii="Arial" w:hAnsi="Arial" w:cs="Arial"/>
          <w:color w:val="auto"/>
          <w:sz w:val="20"/>
          <w:lang w:eastAsia="it-IT"/>
        </w:rPr>
      </w:pPr>
      <w:r w:rsidRPr="00E14B05">
        <w:rPr>
          <w:rFonts w:ascii="Arial" w:hAnsi="Arial" w:cs="Arial"/>
          <w:color w:val="auto"/>
          <w:sz w:val="20"/>
          <w:lang w:eastAsia="it-IT"/>
        </w:rPr>
        <w:t>• essere corredati delle necessarie informazioni per garantire un utilizzo in totale sicurezza;</w:t>
      </w:r>
    </w:p>
    <w:p w14:paraId="541E392A" w14:textId="015BA19D" w:rsidR="004D4798" w:rsidRPr="00E14B05" w:rsidRDefault="004D4798" w:rsidP="00E14B05">
      <w:pPr>
        <w:pStyle w:val="Default"/>
        <w:spacing w:after="60" w:line="276" w:lineRule="auto"/>
        <w:jc w:val="both"/>
        <w:rPr>
          <w:rFonts w:ascii="Arial" w:hAnsi="Arial" w:cs="Arial"/>
          <w:color w:val="auto"/>
          <w:sz w:val="20"/>
          <w:lang w:eastAsia="it-IT"/>
        </w:rPr>
      </w:pPr>
      <w:r w:rsidRPr="00E14B05">
        <w:rPr>
          <w:rFonts w:ascii="Arial" w:hAnsi="Arial" w:cs="Arial"/>
          <w:color w:val="auto"/>
          <w:sz w:val="20"/>
          <w:lang w:eastAsia="it-IT"/>
        </w:rPr>
        <w:t>• essere conformi alle caratteristiche tecniche richieste</w:t>
      </w:r>
    </w:p>
    <w:p w14:paraId="2A2AB013" w14:textId="54696424" w:rsidR="004D4798" w:rsidRPr="00E14B05" w:rsidRDefault="004D4798" w:rsidP="00E14B05">
      <w:pPr>
        <w:pStyle w:val="Default"/>
        <w:spacing w:after="60" w:line="276" w:lineRule="auto"/>
        <w:jc w:val="both"/>
        <w:rPr>
          <w:rFonts w:ascii="Arial" w:hAnsi="Arial" w:cs="Arial"/>
          <w:color w:val="auto"/>
          <w:sz w:val="20"/>
          <w:lang w:eastAsia="it-IT"/>
        </w:rPr>
      </w:pPr>
      <w:r w:rsidRPr="00E14B05">
        <w:rPr>
          <w:rFonts w:ascii="Arial" w:hAnsi="Arial" w:cs="Arial"/>
          <w:color w:val="auto"/>
          <w:sz w:val="20"/>
          <w:lang w:eastAsia="it-IT"/>
        </w:rPr>
        <w:t xml:space="preserve">• essere latex free; tale specifica </w:t>
      </w:r>
      <w:proofErr w:type="spellStart"/>
      <w:r w:rsidRPr="00E14B05">
        <w:rPr>
          <w:rFonts w:ascii="Arial" w:hAnsi="Arial" w:cs="Arial"/>
          <w:color w:val="auto"/>
          <w:sz w:val="20"/>
          <w:lang w:eastAsia="it-IT"/>
        </w:rPr>
        <w:t>sara</w:t>
      </w:r>
      <w:proofErr w:type="spellEnd"/>
      <w:r w:rsidRPr="00E14B05">
        <w:rPr>
          <w:rFonts w:ascii="Arial" w:hAnsi="Arial" w:cs="Arial"/>
          <w:color w:val="auto"/>
          <w:sz w:val="20"/>
          <w:lang w:eastAsia="it-IT"/>
        </w:rPr>
        <w:t xml:space="preserve"> determinata sulla base delle indicazioni contenute nelle</w:t>
      </w:r>
      <w:r w:rsidR="00E14B05">
        <w:rPr>
          <w:rFonts w:ascii="Arial" w:hAnsi="Arial" w:cs="Arial"/>
          <w:color w:val="auto"/>
          <w:sz w:val="20"/>
          <w:lang w:eastAsia="it-IT"/>
        </w:rPr>
        <w:t xml:space="preserve"> </w:t>
      </w:r>
      <w:r w:rsidRPr="00E14B05">
        <w:rPr>
          <w:rFonts w:ascii="Arial" w:hAnsi="Arial" w:cs="Arial"/>
          <w:color w:val="auto"/>
          <w:sz w:val="20"/>
          <w:lang w:eastAsia="it-IT"/>
        </w:rPr>
        <w:t>schede tecniche e/o tramite specifica documentazione tecnica esaustiva;</w:t>
      </w:r>
    </w:p>
    <w:p w14:paraId="340AC134" w14:textId="5B388945" w:rsidR="004D4798" w:rsidRPr="00E14B05" w:rsidRDefault="004D4798" w:rsidP="00E14B05">
      <w:pPr>
        <w:pStyle w:val="Default"/>
        <w:spacing w:after="60" w:line="276" w:lineRule="auto"/>
        <w:jc w:val="both"/>
        <w:rPr>
          <w:rFonts w:ascii="Arial" w:hAnsi="Arial" w:cs="Arial"/>
          <w:color w:val="auto"/>
          <w:sz w:val="20"/>
          <w:lang w:eastAsia="it-IT"/>
        </w:rPr>
      </w:pPr>
      <w:r w:rsidRPr="00E14B05">
        <w:rPr>
          <w:rFonts w:ascii="Arial" w:hAnsi="Arial" w:cs="Arial"/>
          <w:color w:val="auto"/>
          <w:sz w:val="20"/>
          <w:lang w:eastAsia="it-IT"/>
        </w:rPr>
        <w:t>• tutti i prodotti devono avere etichetta adesiva con codice a barre che deve contenere tutti gli</w:t>
      </w:r>
      <w:r w:rsidR="00E14B05">
        <w:rPr>
          <w:rFonts w:ascii="Arial" w:hAnsi="Arial" w:cs="Arial"/>
          <w:color w:val="auto"/>
          <w:sz w:val="20"/>
          <w:lang w:eastAsia="it-IT"/>
        </w:rPr>
        <w:t xml:space="preserve"> </w:t>
      </w:r>
      <w:r w:rsidRPr="00E14B05">
        <w:rPr>
          <w:rFonts w:ascii="Arial" w:hAnsi="Arial" w:cs="Arial"/>
          <w:color w:val="auto"/>
          <w:sz w:val="20"/>
          <w:lang w:eastAsia="it-IT"/>
        </w:rPr>
        <w:t xml:space="preserve">elementi relativi alla </w:t>
      </w:r>
      <w:proofErr w:type="spellStart"/>
      <w:r w:rsidRPr="00E14B05">
        <w:rPr>
          <w:rFonts w:ascii="Arial" w:hAnsi="Arial" w:cs="Arial"/>
          <w:color w:val="auto"/>
          <w:sz w:val="20"/>
          <w:lang w:eastAsia="it-IT"/>
        </w:rPr>
        <w:t>tracciabilita</w:t>
      </w:r>
      <w:proofErr w:type="spellEnd"/>
      <w:r w:rsidRPr="00E14B05">
        <w:rPr>
          <w:rFonts w:ascii="Arial" w:hAnsi="Arial" w:cs="Arial"/>
          <w:color w:val="auto"/>
          <w:sz w:val="20"/>
          <w:lang w:eastAsia="it-IT"/>
        </w:rPr>
        <w:t xml:space="preserve"> del prodotto (REF, numero di lotto o seriale, scadenza).</w:t>
      </w:r>
    </w:p>
    <w:p w14:paraId="35D51F19" w14:textId="77777777" w:rsidR="00E14B05" w:rsidRDefault="00E14B05" w:rsidP="00E14B05">
      <w:pPr>
        <w:pStyle w:val="Default"/>
        <w:spacing w:after="60"/>
        <w:jc w:val="both"/>
        <w:rPr>
          <w:rFonts w:ascii="Arial" w:hAnsi="Arial" w:cs="Arial"/>
          <w:color w:val="auto"/>
          <w:sz w:val="20"/>
          <w:lang w:eastAsia="it-IT"/>
        </w:rPr>
      </w:pPr>
    </w:p>
    <w:p w14:paraId="458B54C7" w14:textId="0B00B965" w:rsidR="004D4798" w:rsidRPr="00E14B05" w:rsidRDefault="004D4798" w:rsidP="00E14B05">
      <w:pPr>
        <w:pStyle w:val="Default"/>
        <w:spacing w:after="60"/>
        <w:jc w:val="both"/>
        <w:rPr>
          <w:rFonts w:ascii="Arial" w:hAnsi="Arial" w:cs="Arial"/>
          <w:color w:val="auto"/>
          <w:sz w:val="20"/>
          <w:lang w:eastAsia="it-IT"/>
        </w:rPr>
      </w:pPr>
      <w:r w:rsidRPr="00E14B05">
        <w:rPr>
          <w:rFonts w:ascii="Arial" w:hAnsi="Arial" w:cs="Arial"/>
          <w:color w:val="auto"/>
          <w:sz w:val="20"/>
          <w:lang w:eastAsia="it-IT"/>
        </w:rPr>
        <w:lastRenderedPageBreak/>
        <w:t>Tutte le caratteristiche sopra esposte dovranno essere dettagliatamente riportate dalle Ditte</w:t>
      </w:r>
      <w:r w:rsidR="00E14B05">
        <w:rPr>
          <w:rFonts w:ascii="Arial" w:hAnsi="Arial" w:cs="Arial"/>
          <w:color w:val="auto"/>
          <w:sz w:val="20"/>
          <w:lang w:eastAsia="it-IT"/>
        </w:rPr>
        <w:t xml:space="preserve"> </w:t>
      </w:r>
      <w:r w:rsidRPr="00E14B05">
        <w:rPr>
          <w:rFonts w:ascii="Arial" w:hAnsi="Arial" w:cs="Arial"/>
          <w:color w:val="auto"/>
          <w:sz w:val="20"/>
          <w:lang w:eastAsia="it-IT"/>
        </w:rPr>
        <w:t>Concorrenti nelle indicazioni contenute nelle schede tecniche e/o tramite specifica documentazione</w:t>
      </w:r>
      <w:r w:rsidR="00E14B05">
        <w:rPr>
          <w:rFonts w:ascii="Arial" w:hAnsi="Arial" w:cs="Arial"/>
          <w:color w:val="auto"/>
          <w:sz w:val="20"/>
          <w:lang w:eastAsia="it-IT"/>
        </w:rPr>
        <w:t xml:space="preserve"> </w:t>
      </w:r>
      <w:r w:rsidRPr="00E14B05">
        <w:rPr>
          <w:rFonts w:ascii="Arial" w:hAnsi="Arial" w:cs="Arial"/>
          <w:color w:val="auto"/>
          <w:sz w:val="20"/>
          <w:lang w:eastAsia="it-IT"/>
        </w:rPr>
        <w:t>tecnica esaustiva da inserire</w:t>
      </w:r>
      <w:r w:rsidR="00E14B05">
        <w:rPr>
          <w:rFonts w:ascii="Arial" w:hAnsi="Arial" w:cs="Arial"/>
          <w:color w:val="auto"/>
          <w:sz w:val="20"/>
          <w:lang w:eastAsia="it-IT"/>
        </w:rPr>
        <w:t xml:space="preserve"> </w:t>
      </w:r>
      <w:r w:rsidRPr="00E14B05">
        <w:rPr>
          <w:rFonts w:ascii="Arial" w:hAnsi="Arial" w:cs="Arial"/>
          <w:color w:val="auto"/>
          <w:sz w:val="20"/>
          <w:lang w:eastAsia="it-IT"/>
        </w:rPr>
        <w:t>nell’Offerta Tecnica.</w:t>
      </w:r>
    </w:p>
    <w:p w14:paraId="5AD21782" w14:textId="77777777" w:rsidR="004D4798" w:rsidRPr="006D230D" w:rsidRDefault="004D4798" w:rsidP="00E14B05">
      <w:pPr>
        <w:pStyle w:val="Default"/>
        <w:jc w:val="both"/>
        <w:rPr>
          <w:rFonts w:ascii="Arial" w:hAnsi="Arial" w:cs="Arial"/>
          <w:strike/>
          <w:color w:val="auto"/>
          <w:sz w:val="20"/>
          <w:lang w:eastAsia="it-IT"/>
        </w:rPr>
      </w:pPr>
    </w:p>
    <w:p w14:paraId="17242C18" w14:textId="77777777" w:rsidR="009C255F" w:rsidRPr="009C255F" w:rsidRDefault="009C255F" w:rsidP="009C255F">
      <w:pPr>
        <w:pStyle w:val="Default"/>
        <w:jc w:val="both"/>
        <w:rPr>
          <w:rFonts w:ascii="Arial" w:hAnsi="Arial" w:cs="Arial"/>
          <w:b/>
          <w:bCs/>
          <w:color w:val="FF0000"/>
          <w:sz w:val="20"/>
          <w:u w:val="single"/>
          <w:lang w:eastAsia="it-IT"/>
        </w:rPr>
      </w:pPr>
    </w:p>
    <w:p w14:paraId="2368C581" w14:textId="678F882D" w:rsidR="00833C84" w:rsidRPr="00833C84" w:rsidRDefault="00833C84" w:rsidP="006D1D9E">
      <w:pPr>
        <w:spacing w:after="60" w:line="240" w:lineRule="atLeast"/>
        <w:jc w:val="both"/>
        <w:rPr>
          <w:rFonts w:ascii="Arial" w:hAnsi="Arial" w:cs="Arial"/>
          <w:b/>
          <w:bCs/>
          <w:sz w:val="20"/>
        </w:rPr>
      </w:pPr>
      <w:r w:rsidRPr="00833C84">
        <w:rPr>
          <w:rFonts w:ascii="Arial" w:hAnsi="Arial" w:cs="Arial"/>
          <w:b/>
          <w:bCs/>
          <w:sz w:val="20"/>
        </w:rPr>
        <w:t>DIRETTORE DELL’ESECUZIONE DEL CONTRATTO</w:t>
      </w:r>
    </w:p>
    <w:p w14:paraId="056DB8E3" w14:textId="77777777" w:rsidR="00833C84" w:rsidRPr="00833C84" w:rsidRDefault="00833C84" w:rsidP="006D1D9E">
      <w:pPr>
        <w:spacing w:after="240" w:line="240" w:lineRule="atLeast"/>
        <w:jc w:val="both"/>
        <w:rPr>
          <w:rFonts w:ascii="Arial" w:hAnsi="Arial" w:cs="Arial"/>
          <w:sz w:val="20"/>
        </w:rPr>
      </w:pPr>
      <w:r w:rsidRPr="00833C84">
        <w:rPr>
          <w:rFonts w:ascii="Arial" w:hAnsi="Arial" w:cs="Arial"/>
          <w:sz w:val="20"/>
        </w:rPr>
        <w:t>In armonia con le esigenze Aziendali di qualità e di buona gestione, al fine di consentire il corretto svolgimento dell’appalto, l’Azienda USL della Romagna designa, ai sensi dell’art. 114 del D.Lgs. 36/2023, il Direttore dell’esecuzione del contratto (DEC), che, nello specifico, coordina tutti i ruoli coinvolti nell’esecuzione del contratto e funge da interfaccia decisionale con il contraente per conto del committente, comunicando al RUP di gara eventuali inadempienze nell’espletamento della fornitura, al fine di pianificare gli interventi giuridico-amministrativi necessari.</w:t>
      </w:r>
    </w:p>
    <w:p w14:paraId="5D5A99D4" w14:textId="77777777" w:rsidR="00833C84" w:rsidRPr="00833C84" w:rsidRDefault="00833C84" w:rsidP="006D1D9E">
      <w:pPr>
        <w:spacing w:after="60" w:line="240" w:lineRule="atLeast"/>
        <w:jc w:val="both"/>
        <w:rPr>
          <w:rFonts w:ascii="Arial" w:hAnsi="Arial" w:cs="Arial"/>
          <w:b/>
          <w:sz w:val="20"/>
        </w:rPr>
      </w:pPr>
      <w:r w:rsidRPr="00833C84">
        <w:rPr>
          <w:rFonts w:ascii="Arial" w:hAnsi="Arial" w:cs="Arial"/>
          <w:b/>
          <w:sz w:val="20"/>
        </w:rPr>
        <w:t>FATTURAZIONE E PAGAMENTI</w:t>
      </w:r>
    </w:p>
    <w:p w14:paraId="77CC5126" w14:textId="77777777" w:rsidR="00833C84" w:rsidRPr="00833C84" w:rsidRDefault="00833C84" w:rsidP="00833C84">
      <w:pPr>
        <w:spacing w:after="60" w:line="240" w:lineRule="atLeast"/>
        <w:jc w:val="both"/>
        <w:rPr>
          <w:rFonts w:ascii="Arial" w:hAnsi="Arial" w:cs="Arial"/>
          <w:sz w:val="20"/>
        </w:rPr>
      </w:pPr>
      <w:r w:rsidRPr="00833C84">
        <w:rPr>
          <w:rFonts w:ascii="Arial" w:hAnsi="Arial" w:cs="Arial"/>
          <w:sz w:val="20"/>
        </w:rPr>
        <w:t xml:space="preserve">Il committente procede ai pagamenti delle fatture secondo quanto disposto dal D.Lgs. 09/10/2022, n. 231, come modificato dal D.Lgs. 09/11/2012, n. 192 e interpretato dal Ministero dello Sviluppo Economico - Prot. n. 1293, del 23 gennaio 2013 e dall’art. 24, L. 30/10/2014, n. 161. </w:t>
      </w:r>
    </w:p>
    <w:p w14:paraId="745217A9" w14:textId="77777777" w:rsidR="00833C84" w:rsidRPr="00833C84" w:rsidRDefault="00833C84" w:rsidP="00833C84">
      <w:pPr>
        <w:spacing w:after="60" w:line="240" w:lineRule="atLeast"/>
        <w:jc w:val="both"/>
        <w:rPr>
          <w:rFonts w:ascii="Arial" w:hAnsi="Arial" w:cs="Arial"/>
          <w:sz w:val="20"/>
        </w:rPr>
      </w:pPr>
      <w:r w:rsidRPr="00833C84">
        <w:rPr>
          <w:rFonts w:ascii="Arial" w:hAnsi="Arial" w:cs="Arial"/>
          <w:sz w:val="20"/>
        </w:rPr>
        <w:t>I pagamenti delle fatture avverranno entro 60 gg dalla data di ricevimento della fattura, previa la verifica di conformità.</w:t>
      </w:r>
    </w:p>
    <w:p w14:paraId="0C62AE27" w14:textId="77777777" w:rsidR="00833C84" w:rsidRPr="00833C84" w:rsidRDefault="00833C84" w:rsidP="00833C84">
      <w:pPr>
        <w:spacing w:after="60" w:line="240" w:lineRule="atLeast"/>
        <w:jc w:val="both"/>
        <w:rPr>
          <w:rFonts w:ascii="Arial" w:hAnsi="Arial" w:cs="Arial"/>
          <w:sz w:val="20"/>
        </w:rPr>
      </w:pPr>
      <w:r w:rsidRPr="00833C84">
        <w:rPr>
          <w:rFonts w:ascii="Arial" w:hAnsi="Arial" w:cs="Arial"/>
          <w:sz w:val="20"/>
        </w:rPr>
        <w:t>Ai sensi dell’art. 4, comma 6, del D.Lgs. 231/2002, per i beni ed i servizi, la verifica di conformità avverrà entro trenta giorni dalla data di invio dei documenti che comprovano la consegna della merce.</w:t>
      </w:r>
    </w:p>
    <w:p w14:paraId="40BFB61B" w14:textId="77777777" w:rsidR="00833C84" w:rsidRPr="00833C84" w:rsidRDefault="00833C84" w:rsidP="00833C84">
      <w:pPr>
        <w:spacing w:after="60" w:line="240" w:lineRule="atLeast"/>
        <w:jc w:val="both"/>
        <w:rPr>
          <w:rFonts w:ascii="Arial" w:hAnsi="Arial" w:cs="Arial"/>
          <w:sz w:val="20"/>
        </w:rPr>
      </w:pPr>
      <w:r w:rsidRPr="00833C84">
        <w:rPr>
          <w:rFonts w:ascii="Arial" w:hAnsi="Arial" w:cs="Arial"/>
          <w:sz w:val="20"/>
        </w:rPr>
        <w:t>In nessun caso, ivi compresi eventuali ritardi nei pagamenti dei corrispettivi dovuti, il fornitore può sospendere l’esecuzione della fornitura, ferme restando le tutele accordate dagli art. 3 e 6, del D.Lgs. 09/10/2002, n. 231.</w:t>
      </w:r>
    </w:p>
    <w:p w14:paraId="15B9FC88" w14:textId="77777777" w:rsidR="00833C84" w:rsidRPr="00833C84" w:rsidRDefault="00833C84" w:rsidP="00833C84">
      <w:pPr>
        <w:spacing w:after="60" w:line="240" w:lineRule="atLeast"/>
        <w:jc w:val="both"/>
        <w:rPr>
          <w:rFonts w:ascii="Arial" w:hAnsi="Arial" w:cs="Arial"/>
          <w:sz w:val="20"/>
        </w:rPr>
      </w:pPr>
      <w:r w:rsidRPr="00833C84">
        <w:rPr>
          <w:rFonts w:ascii="Arial" w:hAnsi="Arial" w:cs="Arial"/>
          <w:sz w:val="20"/>
        </w:rPr>
        <w:t xml:space="preserve">Qualora il fornitore si renda inadempiente a tale obbligo, resta facoltà dell’U.O. Programmazione e Acquisti di Beni e Servizi risolvere il contratto mediante unilaterale dichiarazione comunicata con PEC, con conseguente addebito di tutti i danni subiti e </w:t>
      </w:r>
      <w:proofErr w:type="spellStart"/>
      <w:r w:rsidRPr="00833C84">
        <w:rPr>
          <w:rFonts w:ascii="Arial" w:hAnsi="Arial" w:cs="Arial"/>
          <w:sz w:val="20"/>
        </w:rPr>
        <w:t>subendi</w:t>
      </w:r>
      <w:proofErr w:type="spellEnd"/>
      <w:r w:rsidRPr="00833C84">
        <w:rPr>
          <w:rFonts w:ascii="Arial" w:hAnsi="Arial" w:cs="Arial"/>
          <w:sz w:val="20"/>
        </w:rPr>
        <w:t>.</w:t>
      </w:r>
    </w:p>
    <w:p w14:paraId="1B19B544" w14:textId="77777777" w:rsidR="00833C84" w:rsidRPr="00833C84" w:rsidRDefault="00833C84" w:rsidP="00833C84">
      <w:pPr>
        <w:spacing w:after="60" w:line="240" w:lineRule="atLeast"/>
        <w:jc w:val="both"/>
        <w:rPr>
          <w:rFonts w:ascii="Arial" w:hAnsi="Arial" w:cs="Arial"/>
          <w:sz w:val="20"/>
        </w:rPr>
      </w:pPr>
      <w:r w:rsidRPr="00833C84">
        <w:rPr>
          <w:rFonts w:ascii="Arial" w:hAnsi="Arial" w:cs="Arial"/>
          <w:sz w:val="20"/>
        </w:rPr>
        <w:t>Si informa che l'Azienda USL della Romagna rientra nel regime di cui all'art. 17-</w:t>
      </w:r>
      <w:r w:rsidRPr="00833C84">
        <w:rPr>
          <w:rFonts w:ascii="Arial" w:hAnsi="Arial" w:cs="Arial"/>
          <w:i/>
          <w:sz w:val="20"/>
        </w:rPr>
        <w:t>ter</w:t>
      </w:r>
      <w:r w:rsidRPr="00833C84">
        <w:rPr>
          <w:rFonts w:ascii="Arial" w:hAnsi="Arial" w:cs="Arial"/>
          <w:sz w:val="20"/>
        </w:rPr>
        <w:t>, D.P.R. 633/1972, come modificato dalla L. 190/2014 (</w:t>
      </w:r>
      <w:r w:rsidRPr="00833C84">
        <w:rPr>
          <w:rFonts w:ascii="Arial" w:hAnsi="Arial" w:cs="Arial"/>
          <w:i/>
          <w:sz w:val="20"/>
        </w:rPr>
        <w:t>split payment</w:t>
      </w:r>
      <w:r w:rsidRPr="00833C84">
        <w:rPr>
          <w:rFonts w:ascii="Arial" w:hAnsi="Arial" w:cs="Arial"/>
          <w:sz w:val="20"/>
        </w:rPr>
        <w:t>). Pertanto, tutte le fatture relative alla fornitura di beni e servizi devono essere emesse nel rispetto delle nuove disposizioni previste dalla citata normativa. Nella fattura deve essere inserita l'annotazione "scissione dei pagamenti", così come disposto dall’art. 2, decreto MEF del 23/01/2015. L’Azienda USL della Romagna provvede al pagamento della fattura al fornitore al netto dell'IVA, procedendo successivamente al versamento all'erario dell'IVA esposta in fattura.</w:t>
      </w:r>
    </w:p>
    <w:p w14:paraId="444BAC99" w14:textId="77777777" w:rsidR="00833C84" w:rsidRDefault="00833C84" w:rsidP="00833C84">
      <w:pPr>
        <w:spacing w:line="240" w:lineRule="atLeast"/>
        <w:jc w:val="both"/>
        <w:rPr>
          <w:rFonts w:ascii="Arial" w:hAnsi="Arial" w:cs="Arial"/>
          <w:sz w:val="20"/>
        </w:rPr>
      </w:pPr>
      <w:r w:rsidRPr="00833C84">
        <w:rPr>
          <w:rFonts w:ascii="Arial" w:hAnsi="Arial" w:cs="Arial"/>
          <w:sz w:val="20"/>
        </w:rPr>
        <w:t>Le fatture devono tassativamente indicare i seguenti elementi:</w:t>
      </w:r>
    </w:p>
    <w:p w14:paraId="33534FD4" w14:textId="77777777" w:rsidR="00DF1346" w:rsidRPr="00DF1346" w:rsidRDefault="00DF1346" w:rsidP="00DF1346">
      <w:pPr>
        <w:spacing w:line="240" w:lineRule="atLeast"/>
        <w:jc w:val="both"/>
        <w:rPr>
          <w:rFonts w:ascii="Arial" w:hAnsi="Arial" w:cs="Arial"/>
          <w:sz w:val="20"/>
        </w:rPr>
      </w:pPr>
      <w:r w:rsidRPr="00DF1346">
        <w:rPr>
          <w:rFonts w:ascii="Arial" w:hAnsi="Arial" w:cs="Arial"/>
          <w:sz w:val="20"/>
        </w:rPr>
        <w:t>-</w:t>
      </w:r>
      <w:r w:rsidRPr="00DF1346">
        <w:rPr>
          <w:rFonts w:ascii="Arial" w:hAnsi="Arial" w:cs="Arial"/>
          <w:sz w:val="20"/>
        </w:rPr>
        <w:tab/>
        <w:t>numero</w:t>
      </w:r>
      <w:r w:rsidRPr="007B2350">
        <w:rPr>
          <w:rFonts w:ascii="Arial" w:hAnsi="Arial" w:cs="Arial"/>
          <w:sz w:val="20"/>
        </w:rPr>
        <w:t xml:space="preserve"> e data </w:t>
      </w:r>
      <w:r w:rsidRPr="00DF1346">
        <w:rPr>
          <w:rFonts w:ascii="Arial" w:hAnsi="Arial" w:cs="Arial"/>
          <w:sz w:val="20"/>
        </w:rPr>
        <w:t>dell’ordine aziendale e CIG;</w:t>
      </w:r>
    </w:p>
    <w:p w14:paraId="1E2A4E8F" w14:textId="77777777" w:rsidR="00DF1346" w:rsidRPr="00DF1346" w:rsidRDefault="00DF1346" w:rsidP="00DF1346">
      <w:pPr>
        <w:spacing w:line="240" w:lineRule="atLeast"/>
        <w:jc w:val="both"/>
        <w:rPr>
          <w:rFonts w:ascii="Arial" w:hAnsi="Arial" w:cs="Arial"/>
          <w:sz w:val="20"/>
        </w:rPr>
      </w:pPr>
      <w:r w:rsidRPr="00DF1346">
        <w:rPr>
          <w:rFonts w:ascii="Arial" w:hAnsi="Arial" w:cs="Arial"/>
          <w:sz w:val="20"/>
        </w:rPr>
        <w:t>-</w:t>
      </w:r>
      <w:r w:rsidRPr="00DF1346">
        <w:rPr>
          <w:rFonts w:ascii="Arial" w:hAnsi="Arial" w:cs="Arial"/>
          <w:sz w:val="20"/>
        </w:rPr>
        <w:tab/>
        <w:t>numero del DDT;</w:t>
      </w:r>
    </w:p>
    <w:p w14:paraId="581495EB" w14:textId="77777777" w:rsidR="00DF1346" w:rsidRPr="00DF1346" w:rsidRDefault="00DF1346" w:rsidP="00DF1346">
      <w:pPr>
        <w:spacing w:line="240" w:lineRule="atLeast"/>
        <w:jc w:val="both"/>
        <w:rPr>
          <w:rFonts w:ascii="Arial" w:hAnsi="Arial" w:cs="Arial"/>
          <w:sz w:val="20"/>
        </w:rPr>
      </w:pPr>
      <w:r w:rsidRPr="00DF1346">
        <w:rPr>
          <w:rFonts w:ascii="Arial" w:hAnsi="Arial" w:cs="Arial"/>
          <w:sz w:val="20"/>
        </w:rPr>
        <w:t>-</w:t>
      </w:r>
      <w:r w:rsidRPr="00DF1346">
        <w:rPr>
          <w:rFonts w:ascii="Arial" w:hAnsi="Arial" w:cs="Arial"/>
          <w:sz w:val="20"/>
        </w:rPr>
        <w:tab/>
        <w:t>dettaglio merce consegnata/servizio prestato;</w:t>
      </w:r>
    </w:p>
    <w:p w14:paraId="28C84DA3" w14:textId="77777777" w:rsidR="00DF1346" w:rsidRPr="007B2350" w:rsidRDefault="00DF1346" w:rsidP="00DF1346">
      <w:pPr>
        <w:spacing w:line="240" w:lineRule="atLeast"/>
        <w:jc w:val="both"/>
        <w:rPr>
          <w:rFonts w:ascii="Arial" w:hAnsi="Arial" w:cs="Arial"/>
          <w:sz w:val="20"/>
        </w:rPr>
      </w:pPr>
      <w:r w:rsidRPr="00DF1346">
        <w:rPr>
          <w:rFonts w:ascii="Arial" w:hAnsi="Arial" w:cs="Arial"/>
          <w:sz w:val="20"/>
        </w:rPr>
        <w:t>-</w:t>
      </w:r>
      <w:r w:rsidRPr="00DF1346">
        <w:rPr>
          <w:rFonts w:ascii="Arial" w:hAnsi="Arial" w:cs="Arial"/>
          <w:sz w:val="20"/>
        </w:rPr>
        <w:tab/>
      </w:r>
      <w:r w:rsidRPr="007B2350">
        <w:rPr>
          <w:rFonts w:ascii="Arial" w:hAnsi="Arial" w:cs="Arial"/>
          <w:sz w:val="20"/>
        </w:rPr>
        <w:t>codice commessa convenzione / I.P.A. (Indice delle Pubbliche Amministrazioni)</w:t>
      </w:r>
    </w:p>
    <w:p w14:paraId="6479AAEF" w14:textId="275723F5" w:rsidR="00DF1346" w:rsidRPr="00833C84" w:rsidRDefault="00DF1346" w:rsidP="00DF1346">
      <w:pPr>
        <w:spacing w:line="240" w:lineRule="atLeast"/>
        <w:jc w:val="both"/>
        <w:rPr>
          <w:rFonts w:ascii="Arial" w:hAnsi="Arial" w:cs="Arial"/>
          <w:sz w:val="20"/>
        </w:rPr>
      </w:pPr>
      <w:r w:rsidRPr="00DF1346">
        <w:rPr>
          <w:rFonts w:ascii="Arial" w:hAnsi="Arial" w:cs="Arial"/>
          <w:sz w:val="20"/>
        </w:rPr>
        <w:t>-</w:t>
      </w:r>
      <w:r w:rsidRPr="00DF1346">
        <w:rPr>
          <w:rFonts w:ascii="Arial" w:hAnsi="Arial" w:cs="Arial"/>
          <w:sz w:val="20"/>
        </w:rPr>
        <w:tab/>
        <w:t>codice unico di progetto (CUP), se riportato nella comunicazione di affidamento definitiva.</w:t>
      </w:r>
    </w:p>
    <w:p w14:paraId="7E5EB215" w14:textId="11E2D8AD" w:rsidR="00DF1346" w:rsidRDefault="00DF1346" w:rsidP="00DF1346">
      <w:pPr>
        <w:spacing w:line="240" w:lineRule="atLeast"/>
        <w:jc w:val="both"/>
        <w:rPr>
          <w:rFonts w:ascii="Arial" w:hAnsi="Arial" w:cs="Arial"/>
          <w:sz w:val="20"/>
        </w:rPr>
      </w:pPr>
    </w:p>
    <w:p w14:paraId="17818855" w14:textId="5F91FB33" w:rsidR="00833C84" w:rsidRPr="00833C84" w:rsidRDefault="00833C84" w:rsidP="00DF1346">
      <w:pPr>
        <w:spacing w:line="240" w:lineRule="atLeast"/>
        <w:jc w:val="both"/>
        <w:rPr>
          <w:rFonts w:ascii="Arial" w:hAnsi="Arial" w:cs="Arial"/>
          <w:sz w:val="20"/>
        </w:rPr>
      </w:pPr>
      <w:r w:rsidRPr="00833C84">
        <w:rPr>
          <w:rFonts w:ascii="Arial" w:hAnsi="Arial" w:cs="Arial"/>
          <w:sz w:val="20"/>
        </w:rPr>
        <w:t>Tutte le fatture emesse devono essere intestate a: Azienda USL della Romagna, C.F./P.IVA 02483810392, sede legale e operativa: Ravenna (RA), 48121, via De Gasperi, 8.</w:t>
      </w:r>
    </w:p>
    <w:p w14:paraId="5F57D91A" w14:textId="77777777" w:rsidR="00833C84" w:rsidRPr="00833C84" w:rsidRDefault="00833C84" w:rsidP="00833C84">
      <w:pPr>
        <w:spacing w:after="60" w:line="240" w:lineRule="atLeast"/>
        <w:jc w:val="both"/>
        <w:rPr>
          <w:rFonts w:ascii="Arial" w:hAnsi="Arial" w:cs="Arial"/>
          <w:sz w:val="20"/>
        </w:rPr>
      </w:pPr>
      <w:r w:rsidRPr="00833C84">
        <w:rPr>
          <w:rFonts w:ascii="Arial" w:hAnsi="Arial" w:cs="Arial"/>
          <w:sz w:val="20"/>
        </w:rPr>
        <w:t xml:space="preserve">Al fine di poter procedere alla corretta registrazione e liquidazione delle fatture, è indispensabile che le stesse siano tenute distinte con riferimento agli ordini effettuati dalle quattro sedi operative di Forlì, Cesena, Rimini e Ravenna. </w:t>
      </w:r>
    </w:p>
    <w:p w14:paraId="4830AB70" w14:textId="77777777" w:rsidR="00833C84" w:rsidRPr="00833C84" w:rsidRDefault="00833C84" w:rsidP="00833C84">
      <w:pPr>
        <w:spacing w:after="60" w:line="240" w:lineRule="atLeast"/>
        <w:jc w:val="both"/>
        <w:rPr>
          <w:rFonts w:ascii="Arial" w:hAnsi="Arial" w:cs="Arial"/>
          <w:sz w:val="20"/>
        </w:rPr>
      </w:pPr>
      <w:r w:rsidRPr="00833C84">
        <w:rPr>
          <w:rFonts w:ascii="Arial" w:hAnsi="Arial" w:cs="Arial"/>
          <w:sz w:val="20"/>
        </w:rPr>
        <w:t>Ai sensi e per gli effetti dell’art. 1, commi da 209 a 213, L. 24/12/2007, n. 244 e del Regolamento in materia di emissione, trasmissione e ricevimento della fattura elettronica da applicarsi alle amministrazioni pubbliche di cui al Decreto Ministero dell’Economia e delle Finanze 03/04/2013, n. 55, a far data dal 31/03/2015 le fatture devono essere trasmesse alle Aziende Sanitarie esclusivamente in formato elettronico, attraverso il sistema di interscambio (SDI). Di seguito si riportano i dati essenziali per la trasmissione delle fatture:</w:t>
      </w:r>
    </w:p>
    <w:p w14:paraId="0E2DBE3C" w14:textId="77777777" w:rsidR="00833C84" w:rsidRPr="00833C84" w:rsidRDefault="00833C84" w:rsidP="00833C84">
      <w:pPr>
        <w:spacing w:after="60" w:line="240" w:lineRule="atLeast"/>
        <w:jc w:val="both"/>
        <w:rPr>
          <w:rFonts w:ascii="Arial" w:hAnsi="Arial" w:cs="Arial"/>
          <w:sz w:val="20"/>
        </w:rPr>
      </w:pPr>
      <w:r w:rsidRPr="00833C84">
        <w:rPr>
          <w:rFonts w:ascii="Arial" w:hAnsi="Arial" w:cs="Arial"/>
          <w:sz w:val="20"/>
        </w:rPr>
        <w:lastRenderedPageBreak/>
        <w:t>Azienda USL della Romagna - I.P.A. codice univoco 0L06J9.</w:t>
      </w:r>
    </w:p>
    <w:p w14:paraId="0BE7AF69" w14:textId="77777777" w:rsidR="00833C84" w:rsidRPr="00833C84" w:rsidRDefault="00833C84" w:rsidP="00833C84">
      <w:pPr>
        <w:spacing w:after="60" w:line="240" w:lineRule="atLeast"/>
        <w:jc w:val="both"/>
        <w:rPr>
          <w:rFonts w:ascii="Arial" w:hAnsi="Arial" w:cs="Arial"/>
          <w:sz w:val="20"/>
        </w:rPr>
      </w:pPr>
      <w:r w:rsidRPr="00833C84">
        <w:rPr>
          <w:rFonts w:ascii="Arial" w:hAnsi="Arial" w:cs="Arial"/>
          <w:sz w:val="20"/>
        </w:rPr>
        <w:t>Il mancato rispetto delle disposizioni non consentirà il regolare pagamento delle fatture, che saranno restituite al fornitore stesso. Per ulteriori informazioni, relative al pagamento delle fatture dell'Azienda Sanitaria contattare:</w:t>
      </w:r>
    </w:p>
    <w:p w14:paraId="5240F7AE" w14:textId="77777777" w:rsidR="00833C84" w:rsidRPr="00833C84" w:rsidRDefault="00833C84" w:rsidP="00833C84">
      <w:pPr>
        <w:spacing w:after="60" w:line="240" w:lineRule="atLeast"/>
        <w:jc w:val="both"/>
        <w:rPr>
          <w:rFonts w:ascii="Arial" w:hAnsi="Arial" w:cs="Arial"/>
          <w:sz w:val="20"/>
        </w:rPr>
      </w:pPr>
      <w:r w:rsidRPr="00833C84">
        <w:rPr>
          <w:rFonts w:ascii="Arial" w:hAnsi="Arial" w:cs="Arial"/>
          <w:sz w:val="20"/>
        </w:rPr>
        <w:t>Azienda USL della Romagna - U.O. Bilancio e Flussi Finanziari (tel. 0547 352250 - PEO segreteriabilancio@auslromagna.it).</w:t>
      </w:r>
    </w:p>
    <w:p w14:paraId="385E2E74" w14:textId="77777777" w:rsidR="00123190" w:rsidRDefault="00833C84" w:rsidP="00123190">
      <w:pPr>
        <w:spacing w:after="240" w:line="240" w:lineRule="atLeast"/>
        <w:jc w:val="both"/>
        <w:rPr>
          <w:rFonts w:ascii="Arial" w:hAnsi="Arial" w:cs="Arial"/>
          <w:sz w:val="20"/>
        </w:rPr>
      </w:pPr>
      <w:r w:rsidRPr="00833C84">
        <w:rPr>
          <w:rFonts w:ascii="Arial" w:hAnsi="Arial" w:cs="Arial"/>
          <w:sz w:val="20"/>
        </w:rPr>
        <w:t>Qualora la modalità di fatturazione dovesse variare in corso di esecuzione del contratto, queste saranno prontamente comunicate e il fornitore dovrà immediatamente adeguarsi alle nuove direttive impartite.</w:t>
      </w:r>
    </w:p>
    <w:p w14:paraId="0A6F6776" w14:textId="77777777" w:rsidR="007D00F7" w:rsidRPr="00BE7B94" w:rsidRDefault="007D00F7" w:rsidP="007D00F7">
      <w:pPr>
        <w:spacing w:after="60" w:line="240" w:lineRule="atLeast"/>
        <w:jc w:val="both"/>
        <w:rPr>
          <w:rFonts w:ascii="Arial" w:hAnsi="Arial" w:cs="Arial"/>
          <w:b/>
          <w:bCs/>
          <w:sz w:val="20"/>
        </w:rPr>
      </w:pPr>
      <w:r w:rsidRPr="00BE7B94">
        <w:rPr>
          <w:rFonts w:ascii="Arial" w:hAnsi="Arial" w:cs="Arial"/>
          <w:b/>
          <w:bCs/>
          <w:sz w:val="20"/>
        </w:rPr>
        <w:t>SICUREZZA SUL LAVORO</w:t>
      </w:r>
    </w:p>
    <w:p w14:paraId="6EE0D642" w14:textId="44B52DD1" w:rsidR="007D00F7" w:rsidRPr="00BE7B94" w:rsidRDefault="007D00F7" w:rsidP="007D00F7">
      <w:pPr>
        <w:spacing w:after="240" w:line="240" w:lineRule="atLeast"/>
        <w:jc w:val="both"/>
        <w:rPr>
          <w:rFonts w:ascii="Arial" w:hAnsi="Arial" w:cs="Arial"/>
          <w:sz w:val="20"/>
        </w:rPr>
      </w:pPr>
      <w:r w:rsidRPr="00BE7B94">
        <w:rPr>
          <w:rFonts w:ascii="Arial" w:hAnsi="Arial" w:cs="Arial"/>
          <w:sz w:val="20"/>
        </w:rPr>
        <w:t xml:space="preserve">L'operatore economico, nell’esecuzione della fornitura, è tenuto ad osservare tutti gli obblighi connessi alle disposizioni in materia di sicurezza, protezione ed igiene dei lavoratori e </w:t>
      </w:r>
      <w:proofErr w:type="gramStart"/>
      <w:r w:rsidRPr="00BE7B94">
        <w:rPr>
          <w:rFonts w:ascii="Arial" w:hAnsi="Arial" w:cs="Arial"/>
          <w:sz w:val="20"/>
        </w:rPr>
        <w:t>ad</w:t>
      </w:r>
      <w:proofErr w:type="gramEnd"/>
      <w:r w:rsidRPr="00BE7B94">
        <w:rPr>
          <w:rFonts w:ascii="Arial" w:hAnsi="Arial" w:cs="Arial"/>
          <w:sz w:val="20"/>
        </w:rPr>
        <w:t xml:space="preserve"> adempiere a tutti gli obblighi previsti dall'art. 26 del D.Lgs. 81/2008 e </w:t>
      </w:r>
      <w:proofErr w:type="spellStart"/>
      <w:r w:rsidRPr="00BE7B94">
        <w:rPr>
          <w:rFonts w:ascii="Arial" w:hAnsi="Arial" w:cs="Arial"/>
          <w:sz w:val="20"/>
        </w:rPr>
        <w:t>s.m.i.</w:t>
      </w:r>
      <w:proofErr w:type="spellEnd"/>
      <w:r w:rsidRPr="00BE7B94">
        <w:rPr>
          <w:rFonts w:ascii="Arial" w:hAnsi="Arial" w:cs="Arial"/>
          <w:sz w:val="20"/>
        </w:rPr>
        <w:t xml:space="preserve"> A tal fine, si rimanda </w:t>
      </w:r>
      <w:r w:rsidRPr="00A949DD">
        <w:rPr>
          <w:rFonts w:ascii="Arial" w:hAnsi="Arial" w:cs="Arial"/>
          <w:sz w:val="20"/>
        </w:rPr>
        <w:t xml:space="preserve">all’Allegato C, </w:t>
      </w:r>
      <w:r w:rsidR="005E6308" w:rsidRPr="00A949DD">
        <w:rPr>
          <w:rFonts w:ascii="Arial" w:hAnsi="Arial" w:cs="Arial"/>
          <w:sz w:val="20"/>
        </w:rPr>
        <w:t>DUVRI semplificato</w:t>
      </w:r>
      <w:r w:rsidRPr="00A949DD">
        <w:rPr>
          <w:rFonts w:ascii="Arial" w:hAnsi="Arial" w:cs="Arial"/>
          <w:sz w:val="20"/>
        </w:rPr>
        <w:t>, alla presente lettera invito.</w:t>
      </w:r>
    </w:p>
    <w:p w14:paraId="120F7B02" w14:textId="749236EA" w:rsidR="006945BC" w:rsidRPr="00B25A89" w:rsidRDefault="006945BC" w:rsidP="00B25A89">
      <w:pPr>
        <w:spacing w:after="60" w:line="240" w:lineRule="atLeast"/>
        <w:jc w:val="both"/>
        <w:rPr>
          <w:rFonts w:ascii="Arial" w:hAnsi="Arial" w:cs="Arial"/>
          <w:b/>
          <w:bCs/>
          <w:sz w:val="20"/>
        </w:rPr>
      </w:pPr>
      <w:r w:rsidRPr="00B25A89">
        <w:rPr>
          <w:rFonts w:ascii="Arial" w:hAnsi="Arial" w:cs="Arial"/>
          <w:b/>
          <w:bCs/>
          <w:sz w:val="20"/>
        </w:rPr>
        <w:t>RESPONSABILITÀ CIVILE DELL’OPERATORE ECONOMICO</w:t>
      </w:r>
    </w:p>
    <w:p w14:paraId="76EEC30E" w14:textId="77777777" w:rsidR="006945BC" w:rsidRPr="00B25A89" w:rsidRDefault="006945BC" w:rsidP="00B25A89">
      <w:pPr>
        <w:spacing w:after="60" w:line="240" w:lineRule="atLeast"/>
        <w:jc w:val="both"/>
        <w:rPr>
          <w:rFonts w:ascii="Arial" w:hAnsi="Arial" w:cs="Arial"/>
          <w:sz w:val="20"/>
        </w:rPr>
      </w:pPr>
      <w:r w:rsidRPr="00B25A89">
        <w:rPr>
          <w:rFonts w:ascii="Arial" w:hAnsi="Arial" w:cs="Arial"/>
          <w:sz w:val="20"/>
        </w:rPr>
        <w:t>L’O.E. è sottoposto a tutti gli obblighi verso i propri dipendenti/operatori risultanti dalle disposizioni legislative e regolamentari vigenti in materia di lavoro e di assicurazioni sociali ed assume a suo carico tutti gli oneri relativi.</w:t>
      </w:r>
    </w:p>
    <w:p w14:paraId="40BDED4B" w14:textId="77777777" w:rsidR="006945BC" w:rsidRPr="00B25A89" w:rsidRDefault="006945BC" w:rsidP="00B25A89">
      <w:pPr>
        <w:spacing w:after="60" w:line="240" w:lineRule="atLeast"/>
        <w:jc w:val="both"/>
        <w:rPr>
          <w:rFonts w:ascii="Arial" w:hAnsi="Arial" w:cs="Arial"/>
          <w:sz w:val="20"/>
        </w:rPr>
      </w:pPr>
      <w:r w:rsidRPr="00B25A89">
        <w:rPr>
          <w:rFonts w:ascii="Arial" w:hAnsi="Arial" w:cs="Arial"/>
          <w:sz w:val="20"/>
        </w:rPr>
        <w:t>L’Azienda USL della Romagna è esonerata da ogni responsabilità per i danni, gli infortuni o altri eventi pregiudizievoli che, per causa non imputabile alla stessa, avesse a subire il personale dell’operatore economico affidatario nell'esecuzione delle forniture/servizi convenendosi a tale riguardo che qualsiasi eventuale onere è già compensato e compreso nel corrispettivo del contratto.</w:t>
      </w:r>
    </w:p>
    <w:p w14:paraId="51451DCD" w14:textId="1CCC0E89" w:rsidR="006945BC" w:rsidRPr="00B25A89" w:rsidRDefault="006945BC" w:rsidP="00B25A89">
      <w:pPr>
        <w:spacing w:after="60" w:line="240" w:lineRule="atLeast"/>
        <w:jc w:val="both"/>
        <w:rPr>
          <w:rFonts w:ascii="Arial" w:hAnsi="Arial" w:cs="Arial"/>
          <w:sz w:val="20"/>
        </w:rPr>
      </w:pPr>
      <w:r w:rsidRPr="00B25A89">
        <w:rPr>
          <w:rFonts w:ascii="Arial" w:hAnsi="Arial" w:cs="Arial"/>
          <w:sz w:val="20"/>
        </w:rPr>
        <w:t>L’operatore economico affidatario risponde pienamente, sia contrattualmente sia extra contrattualmente, per danni, infortuni ed altri eventi pregiudizievoli a persone e/o cose che potessero derivare dalla gestione della fornitura in questione e imputabili a essa o ai suoi dipendenti e dei quali danni fosse chiamata a rispondere l’Azienda USL, che sin da ora si considera sollevata e indenne da ogni pretesa.</w:t>
      </w:r>
    </w:p>
    <w:p w14:paraId="63952D38" w14:textId="1ED43E59" w:rsidR="006945BC" w:rsidRPr="00B25A89" w:rsidRDefault="006945BC" w:rsidP="00B25A89">
      <w:pPr>
        <w:spacing w:after="60" w:line="240" w:lineRule="atLeast"/>
        <w:jc w:val="both"/>
        <w:rPr>
          <w:rFonts w:ascii="Arial" w:hAnsi="Arial" w:cs="Arial"/>
          <w:sz w:val="20"/>
        </w:rPr>
      </w:pPr>
      <w:r w:rsidRPr="00B25A89">
        <w:rPr>
          <w:rFonts w:ascii="Arial" w:hAnsi="Arial" w:cs="Arial"/>
          <w:sz w:val="20"/>
        </w:rPr>
        <w:t>L’operatore economico affidatario dichiara di essere in possesso di adeguata polizza con primario Assicuratore e a mantenerla in vigore per tutta la durata dell’appalto a copertura del rischio da responsabilità civile del medesimo fornitore in ordine allo svolgimento delle prestazioni dedotte in contratto.</w:t>
      </w:r>
    </w:p>
    <w:p w14:paraId="6CF49ED3" w14:textId="77777777" w:rsidR="006945BC" w:rsidRPr="00B25A89" w:rsidRDefault="006945BC" w:rsidP="00B25A89">
      <w:pPr>
        <w:spacing w:after="60" w:line="240" w:lineRule="atLeast"/>
        <w:jc w:val="both"/>
        <w:rPr>
          <w:rFonts w:ascii="Arial" w:hAnsi="Arial" w:cs="Arial"/>
          <w:sz w:val="20"/>
        </w:rPr>
      </w:pPr>
      <w:r w:rsidRPr="00B25A89">
        <w:rPr>
          <w:rFonts w:ascii="Arial" w:hAnsi="Arial" w:cs="Arial"/>
          <w:sz w:val="20"/>
        </w:rPr>
        <w:t>In particolare, detta polizza tiene indenne l’Azienda USL, ivi compresi i propri dipendenti e collaboratori, nonché i terzi, per qualsiasi danno l’operatore economico affidatario possa arrecare alla stessa Azienda contraente ed ai propri dipendenti e collaboratori, nonché, ai terzi, nell’esecuzione del servizio oggetto del presente contratto, comprese tutte le operazioni ed attività necessarie, accessorie e complementari, nessuna esclusa né eccettuata.</w:t>
      </w:r>
    </w:p>
    <w:p w14:paraId="7F7DEA8D" w14:textId="77777777" w:rsidR="006945BC" w:rsidRPr="00B25A89" w:rsidRDefault="006945BC" w:rsidP="00B25A89">
      <w:pPr>
        <w:spacing w:after="60" w:line="240" w:lineRule="atLeast"/>
        <w:jc w:val="both"/>
        <w:rPr>
          <w:rFonts w:ascii="Arial" w:hAnsi="Arial" w:cs="Arial"/>
          <w:sz w:val="20"/>
        </w:rPr>
      </w:pPr>
      <w:r w:rsidRPr="00B25A89">
        <w:rPr>
          <w:rFonts w:ascii="Arial" w:hAnsi="Arial" w:cs="Arial"/>
          <w:sz w:val="20"/>
        </w:rPr>
        <w:t>Resta inteso che l’esistenza e quindi la validità ed efficacia della polizza assicurativa di cui al presente articolo è condizione essenziale di validità dell’affidamento per l’Azienda USL, pertanto, qualora il fornitore non sia in grado di provare in qualsiasi momento l’operatività della copertura assicurativa, il contratto si risolverà di diritto con conseguente ritenzione della cauzione prestata a titolo di penale e fatto salvo l’obbligo di risarcimento del maggior danno subito.</w:t>
      </w:r>
    </w:p>
    <w:p w14:paraId="4DD57C54" w14:textId="77777777" w:rsidR="006945BC" w:rsidRDefault="006945BC" w:rsidP="007D00F7">
      <w:pPr>
        <w:spacing w:after="60" w:line="240" w:lineRule="atLeast"/>
        <w:jc w:val="both"/>
        <w:rPr>
          <w:rFonts w:ascii="Arial" w:hAnsi="Arial" w:cs="Arial"/>
          <w:b/>
          <w:bCs/>
          <w:sz w:val="20"/>
        </w:rPr>
      </w:pPr>
    </w:p>
    <w:p w14:paraId="42888B40" w14:textId="250F0F95" w:rsidR="007D00F7" w:rsidRPr="00BE7B94" w:rsidRDefault="007D00F7" w:rsidP="007D00F7">
      <w:pPr>
        <w:spacing w:after="60" w:line="240" w:lineRule="atLeast"/>
        <w:jc w:val="both"/>
        <w:rPr>
          <w:rFonts w:ascii="Arial" w:hAnsi="Arial" w:cs="Arial"/>
          <w:b/>
          <w:bCs/>
          <w:sz w:val="20"/>
        </w:rPr>
      </w:pPr>
      <w:r w:rsidRPr="00BE7B94">
        <w:rPr>
          <w:rFonts w:ascii="Arial" w:hAnsi="Arial" w:cs="Arial"/>
          <w:b/>
          <w:bCs/>
          <w:sz w:val="20"/>
        </w:rPr>
        <w:t>PENALI</w:t>
      </w:r>
    </w:p>
    <w:p w14:paraId="3D6F372F" w14:textId="3EC18DD7" w:rsidR="00B00949" w:rsidRDefault="00B00949" w:rsidP="001A078B">
      <w:pPr>
        <w:spacing w:line="240" w:lineRule="atLeast"/>
        <w:jc w:val="both"/>
        <w:rPr>
          <w:rFonts w:ascii="Arial" w:hAnsi="Arial" w:cs="Arial"/>
          <w:sz w:val="20"/>
        </w:rPr>
      </w:pPr>
      <w:r w:rsidRPr="00B00949">
        <w:rPr>
          <w:rFonts w:ascii="Arial" w:hAnsi="Arial" w:cs="Arial"/>
          <w:sz w:val="20"/>
        </w:rPr>
        <w:t>L’Azienda USL di Romagna risponde solo per danni dovuti a dolo o palese imperizia debitamente documentati e avvallati dal Direttore dell’Esecuzione</w:t>
      </w:r>
      <w:r w:rsidR="00842077">
        <w:rPr>
          <w:rFonts w:ascii="Arial" w:hAnsi="Arial" w:cs="Arial"/>
          <w:sz w:val="20"/>
        </w:rPr>
        <w:t>.</w:t>
      </w:r>
      <w:r w:rsidRPr="00B00949">
        <w:rPr>
          <w:rFonts w:ascii="Arial" w:hAnsi="Arial" w:cs="Arial"/>
          <w:sz w:val="20"/>
        </w:rPr>
        <w:t xml:space="preserve"> </w:t>
      </w:r>
    </w:p>
    <w:p w14:paraId="4537B0CD" w14:textId="77777777" w:rsidR="00B00949" w:rsidRDefault="00B00949" w:rsidP="001A078B">
      <w:pPr>
        <w:spacing w:line="240" w:lineRule="atLeast"/>
        <w:jc w:val="both"/>
        <w:rPr>
          <w:rFonts w:ascii="Arial" w:hAnsi="Arial" w:cs="Arial"/>
          <w:sz w:val="20"/>
        </w:rPr>
      </w:pPr>
    </w:p>
    <w:p w14:paraId="23E7C1CA" w14:textId="5B5658D0" w:rsidR="001A078B" w:rsidRPr="001866ED" w:rsidRDefault="001A078B" w:rsidP="007D00F7">
      <w:pPr>
        <w:spacing w:line="240" w:lineRule="atLeast"/>
        <w:jc w:val="both"/>
        <w:rPr>
          <w:rFonts w:ascii="Arial" w:hAnsi="Arial" w:cs="Arial"/>
          <w:b/>
          <w:bCs/>
          <w:sz w:val="20"/>
        </w:rPr>
      </w:pPr>
      <w:r w:rsidRPr="00842077">
        <w:rPr>
          <w:rFonts w:ascii="Arial" w:hAnsi="Arial" w:cs="Arial"/>
          <w:sz w:val="20"/>
        </w:rPr>
        <w:t xml:space="preserve">Qualora il Fornitore aggiudicatario non esegua il contratto a regola d’arte, il Committente si riserva la possibilità di applicare le penali nell’entità e con le modalità previste </w:t>
      </w:r>
      <w:r w:rsidR="00842077" w:rsidRPr="00842077">
        <w:rPr>
          <w:rFonts w:ascii="Arial" w:hAnsi="Arial" w:cs="Arial"/>
          <w:sz w:val="20"/>
        </w:rPr>
        <w:t>dalla</w:t>
      </w:r>
      <w:r w:rsidRPr="00842077">
        <w:rPr>
          <w:rFonts w:ascii="Arial" w:hAnsi="Arial" w:cs="Arial"/>
          <w:sz w:val="20"/>
        </w:rPr>
        <w:t xml:space="preserve"> </w:t>
      </w:r>
      <w:r w:rsidR="00842077" w:rsidRPr="00842077">
        <w:rPr>
          <w:rFonts w:ascii="Arial" w:hAnsi="Arial" w:cs="Arial"/>
          <w:sz w:val="20"/>
        </w:rPr>
        <w:t>C</w:t>
      </w:r>
      <w:r w:rsidRPr="00842077">
        <w:rPr>
          <w:rFonts w:ascii="Arial" w:hAnsi="Arial" w:cs="Arial"/>
          <w:sz w:val="20"/>
        </w:rPr>
        <w:t xml:space="preserve">onvenzione </w:t>
      </w:r>
      <w:proofErr w:type="spellStart"/>
      <w:r w:rsidRPr="00842077">
        <w:rPr>
          <w:rFonts w:ascii="Arial" w:hAnsi="Arial" w:cs="Arial"/>
          <w:sz w:val="20"/>
        </w:rPr>
        <w:t>Intercent</w:t>
      </w:r>
      <w:proofErr w:type="spellEnd"/>
      <w:r w:rsidRPr="00842077">
        <w:rPr>
          <w:rFonts w:ascii="Arial" w:hAnsi="Arial" w:cs="Arial"/>
          <w:sz w:val="20"/>
        </w:rPr>
        <w:t>-ER</w:t>
      </w:r>
      <w:r w:rsidR="00842077" w:rsidRPr="00842077">
        <w:rPr>
          <w:rFonts w:ascii="Arial" w:hAnsi="Arial" w:cs="Arial"/>
          <w:sz w:val="20"/>
        </w:rPr>
        <w:t xml:space="preserve"> “</w:t>
      </w:r>
      <w:r w:rsidR="00A43FFB" w:rsidRPr="00A43FFB">
        <w:rPr>
          <w:rFonts w:ascii="Arial" w:hAnsi="Arial" w:cs="Arial"/>
          <w:sz w:val="20"/>
        </w:rPr>
        <w:t>Ausili per incontinenza ed assorbenza a minor impatto ambientale 3</w:t>
      </w:r>
      <w:r w:rsidR="00842077" w:rsidRPr="00842077">
        <w:rPr>
          <w:rFonts w:ascii="Arial" w:hAnsi="Arial" w:cs="Arial"/>
          <w:sz w:val="20"/>
        </w:rPr>
        <w:t>”</w:t>
      </w:r>
      <w:r w:rsidR="00842077" w:rsidRPr="00842077">
        <w:rPr>
          <w:rFonts w:ascii="Arial" w:hAnsi="Arial" w:cs="Arial"/>
          <w:color w:val="000000"/>
        </w:rPr>
        <w:t xml:space="preserve"> </w:t>
      </w:r>
      <w:r w:rsidR="003F2C93" w:rsidRPr="00842077">
        <w:rPr>
          <w:rFonts w:ascii="Arial" w:hAnsi="Arial" w:cs="Arial"/>
          <w:sz w:val="20"/>
        </w:rPr>
        <w:t xml:space="preserve">cui questa Amministrazione ha aderito con determinazione </w:t>
      </w:r>
      <w:r w:rsidR="00842077" w:rsidRPr="00842077">
        <w:rPr>
          <w:rFonts w:ascii="Arial" w:hAnsi="Arial" w:cs="Arial"/>
          <w:sz w:val="20"/>
        </w:rPr>
        <w:t xml:space="preserve">n. </w:t>
      </w:r>
      <w:r w:rsidR="00A43FFB" w:rsidRPr="00A43FFB">
        <w:rPr>
          <w:rFonts w:ascii="Arial" w:hAnsi="Arial" w:cs="Arial"/>
          <w:sz w:val="20"/>
        </w:rPr>
        <w:t>2644 del 18/09/2025</w:t>
      </w:r>
      <w:r w:rsidR="00A43FFB">
        <w:rPr>
          <w:rFonts w:ascii="Arial" w:hAnsi="Arial" w:cs="Arial"/>
          <w:sz w:val="20"/>
        </w:rPr>
        <w:t xml:space="preserve"> </w:t>
      </w:r>
      <w:r w:rsidR="00842077" w:rsidRPr="00842077">
        <w:rPr>
          <w:rFonts w:ascii="Arial" w:hAnsi="Arial" w:cs="Arial"/>
          <w:sz w:val="20"/>
        </w:rPr>
        <w:t xml:space="preserve">e successive </w:t>
      </w:r>
      <w:r w:rsidRPr="00842077">
        <w:rPr>
          <w:rFonts w:ascii="Arial" w:hAnsi="Arial" w:cs="Arial"/>
          <w:sz w:val="20"/>
        </w:rPr>
        <w:t>(cui si rimanda integralmente</w:t>
      </w:r>
      <w:r w:rsidR="00D0787B" w:rsidRPr="00842077">
        <w:rPr>
          <w:rFonts w:ascii="Arial" w:hAnsi="Arial" w:cs="Arial"/>
          <w:sz w:val="20"/>
        </w:rPr>
        <w:t>)</w:t>
      </w:r>
      <w:r w:rsidR="00D0787B" w:rsidRPr="00842077">
        <w:rPr>
          <w:rFonts w:ascii="Arial" w:hAnsi="Arial" w:cs="Arial"/>
          <w:b/>
          <w:bCs/>
          <w:sz w:val="20"/>
        </w:rPr>
        <w:t>.</w:t>
      </w:r>
    </w:p>
    <w:p w14:paraId="1F258EA4" w14:textId="3F6214FA" w:rsidR="007D00F7" w:rsidRPr="00C41387" w:rsidRDefault="007D00F7" w:rsidP="007D00F7">
      <w:pPr>
        <w:spacing w:after="60" w:line="240" w:lineRule="atLeast"/>
        <w:jc w:val="both"/>
        <w:rPr>
          <w:rFonts w:ascii="Arial" w:hAnsi="Arial" w:cs="Arial"/>
          <w:b/>
          <w:bCs/>
          <w:sz w:val="20"/>
        </w:rPr>
      </w:pPr>
      <w:r w:rsidRPr="00C41387">
        <w:rPr>
          <w:rFonts w:ascii="Arial" w:hAnsi="Arial" w:cs="Arial"/>
          <w:b/>
          <w:bCs/>
          <w:sz w:val="20"/>
        </w:rPr>
        <w:lastRenderedPageBreak/>
        <w:t xml:space="preserve">RISOLUZIONE DEL CONTRATTO </w:t>
      </w:r>
    </w:p>
    <w:p w14:paraId="495DC49F" w14:textId="77777777" w:rsidR="001D0CAF" w:rsidRPr="00734D3D" w:rsidRDefault="001D0CAF" w:rsidP="00734D3D">
      <w:pPr>
        <w:rPr>
          <w:rFonts w:ascii="Arial" w:hAnsi="Arial" w:cs="Arial"/>
          <w:sz w:val="20"/>
        </w:rPr>
      </w:pPr>
    </w:p>
    <w:p w14:paraId="7EDDF0E8" w14:textId="2FDCB626" w:rsidR="007D00F7" w:rsidRPr="00C41387" w:rsidRDefault="00D0787B" w:rsidP="007D00F7">
      <w:pPr>
        <w:spacing w:after="60" w:line="240" w:lineRule="atLeast"/>
        <w:jc w:val="both"/>
        <w:rPr>
          <w:rFonts w:ascii="Arial" w:hAnsi="Arial" w:cs="Arial"/>
          <w:sz w:val="20"/>
        </w:rPr>
      </w:pPr>
      <w:r w:rsidRPr="00D0787B">
        <w:rPr>
          <w:rFonts w:ascii="Arial" w:hAnsi="Arial" w:cs="Arial"/>
          <w:sz w:val="20"/>
        </w:rPr>
        <w:t xml:space="preserve">Ferme le ipotesi di risoluzione previste dagli artt. 122 e ss., del Codice </w:t>
      </w:r>
      <w:r w:rsidR="001D0CAF" w:rsidRPr="001D0CAF">
        <w:rPr>
          <w:rFonts w:ascii="Arial" w:hAnsi="Arial" w:cs="Arial"/>
          <w:sz w:val="20"/>
        </w:rPr>
        <w:t>l'Azienda USL può procedere alla risoluzione del contratto</w:t>
      </w:r>
      <w:r w:rsidR="007D00F7" w:rsidRPr="00C41387">
        <w:rPr>
          <w:rFonts w:ascii="Arial" w:hAnsi="Arial" w:cs="Arial"/>
          <w:sz w:val="20"/>
        </w:rPr>
        <w:t xml:space="preserve"> ai sensi dell’art. 1456 del </w:t>
      </w:r>
      <w:proofErr w:type="gramStart"/>
      <w:r w:rsidR="007D00F7" w:rsidRPr="00C41387">
        <w:rPr>
          <w:rFonts w:ascii="Arial" w:hAnsi="Arial" w:cs="Arial"/>
          <w:sz w:val="20"/>
        </w:rPr>
        <w:t>Codice Civile</w:t>
      </w:r>
      <w:proofErr w:type="gramEnd"/>
      <w:r w:rsidR="007D00F7" w:rsidRPr="00C41387">
        <w:rPr>
          <w:rFonts w:ascii="Arial" w:hAnsi="Arial" w:cs="Arial"/>
          <w:sz w:val="20"/>
        </w:rPr>
        <w:t xml:space="preserve"> previa dichiarazione da comunicarsi al fornitore mediante comunicazione all’indirizzo di PEC dallo stesso indicato in sede di registrazione al SATER, senza necessità di assegnare alcun termine per l’adempimento, nei seguenti casi:</w:t>
      </w:r>
    </w:p>
    <w:p w14:paraId="236FF17D"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a)</w:t>
      </w:r>
      <w:r w:rsidRPr="00C41387">
        <w:rPr>
          <w:rFonts w:ascii="Arial" w:hAnsi="Arial" w:cs="Arial"/>
          <w:sz w:val="20"/>
        </w:rPr>
        <w:tab/>
        <w:t>qualora gli accertamenti presso la Prefettura competente risultino positivi;</w:t>
      </w:r>
    </w:p>
    <w:p w14:paraId="18900FF8"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b)</w:t>
      </w:r>
      <w:r w:rsidRPr="00C41387">
        <w:rPr>
          <w:rFonts w:ascii="Arial" w:hAnsi="Arial" w:cs="Arial"/>
          <w:sz w:val="20"/>
        </w:rPr>
        <w:tab/>
        <w:t>inosservanza delle norme in materia di lavoro e previdenza, prevenzione, infortuni, sicurezza;</w:t>
      </w:r>
    </w:p>
    <w:p w14:paraId="69C1627A"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c)</w:t>
      </w:r>
      <w:r w:rsidRPr="00C41387">
        <w:rPr>
          <w:rFonts w:ascii="Arial" w:hAnsi="Arial" w:cs="Arial"/>
          <w:sz w:val="20"/>
        </w:rPr>
        <w:tab/>
        <w:t>frode, grave negligenza, contravvenzione nella esecuzione degli obblighi e condizioni contrattuali;</w:t>
      </w:r>
    </w:p>
    <w:p w14:paraId="3AEBC3CD"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d)</w:t>
      </w:r>
      <w:r w:rsidRPr="00C41387">
        <w:rPr>
          <w:rFonts w:ascii="Arial" w:hAnsi="Arial" w:cs="Arial"/>
          <w:sz w:val="20"/>
        </w:rPr>
        <w:tab/>
        <w:t>violazione delle norme in materia di cessione del contratto e dei crediti;</w:t>
      </w:r>
    </w:p>
    <w:p w14:paraId="01C37561"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e)</w:t>
      </w:r>
      <w:r w:rsidRPr="00C41387">
        <w:rPr>
          <w:rFonts w:ascii="Arial" w:hAnsi="Arial" w:cs="Arial"/>
          <w:sz w:val="20"/>
        </w:rPr>
        <w:tab/>
        <w:t>cessazione dell'attività oppure in caso di concordato preventivo, di fallimento, di stati di moratoria e di conseguenti atti di sequestro o di pignoramento a carico dell'aggiudicatario;</w:t>
      </w:r>
    </w:p>
    <w:p w14:paraId="427ABEEA"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f)</w:t>
      </w:r>
      <w:r w:rsidRPr="00C41387">
        <w:rPr>
          <w:rFonts w:ascii="Arial" w:hAnsi="Arial" w:cs="Arial"/>
          <w:sz w:val="20"/>
        </w:rPr>
        <w:tab/>
        <w:t>qualora il fornitore ceda in subappalto le forniture senza la preventiva approvazione;</w:t>
      </w:r>
    </w:p>
    <w:p w14:paraId="79FAE515"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g)</w:t>
      </w:r>
      <w:r w:rsidRPr="00C41387">
        <w:rPr>
          <w:rFonts w:ascii="Arial" w:hAnsi="Arial" w:cs="Arial"/>
          <w:sz w:val="20"/>
        </w:rPr>
        <w:tab/>
        <w:t>qualora durante l’esecuzione del contratto si verifichino inadempienze dovute ad uno o più episodi di “mancata consegna”.</w:t>
      </w:r>
    </w:p>
    <w:p w14:paraId="293351D0"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h)</w:t>
      </w:r>
      <w:r w:rsidRPr="00C41387">
        <w:rPr>
          <w:rFonts w:ascii="Arial" w:hAnsi="Arial" w:cs="Arial"/>
          <w:sz w:val="20"/>
        </w:rPr>
        <w:tab/>
        <w:t>(PER DM) qualora durante l’esecuzione del contratto si verifichino inadempienze dovute ad uno o più episodi definibili “incidente” o “mancato incidente” attribuibili a difettosa produzione del bene consegnato oppure qualora da parte dei Responsabili venga inoltrata segnalazione al Ministero della Salute, previa valutazione da parte dell’Azienda della gravità dell’incidente o mancato incidente e dei danni o possibili danni conseguenti</w:t>
      </w:r>
    </w:p>
    <w:p w14:paraId="30D663B8"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i)</w:t>
      </w:r>
      <w:r w:rsidRPr="00C41387">
        <w:rPr>
          <w:rFonts w:ascii="Arial" w:hAnsi="Arial" w:cs="Arial"/>
          <w:sz w:val="20"/>
        </w:rPr>
        <w:tab/>
        <w:t>mancata reintegrazione della cauzione eventualmente escussa entro i termini prescritti dall’Azienda;</w:t>
      </w:r>
    </w:p>
    <w:p w14:paraId="2BBC4470"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j)</w:t>
      </w:r>
      <w:r w:rsidRPr="00C41387">
        <w:rPr>
          <w:rFonts w:ascii="Arial" w:hAnsi="Arial" w:cs="Arial"/>
          <w:sz w:val="20"/>
        </w:rPr>
        <w:tab/>
        <w:t>in caso di violazione degli obblighi di tracciabilità dei flussi finanziari;</w:t>
      </w:r>
    </w:p>
    <w:p w14:paraId="709A582C"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k)</w:t>
      </w:r>
      <w:r w:rsidRPr="00C41387">
        <w:rPr>
          <w:rFonts w:ascii="Arial" w:hAnsi="Arial" w:cs="Arial"/>
          <w:sz w:val="20"/>
        </w:rPr>
        <w:tab/>
        <w:t>in tutti gli altri casi previsti dalla presente richiesta di preventivo;</w:t>
      </w:r>
    </w:p>
    <w:p w14:paraId="6C3587DE" w14:textId="77777777" w:rsidR="007D00F7" w:rsidRPr="007D00F7" w:rsidRDefault="007D00F7" w:rsidP="007D00F7">
      <w:pPr>
        <w:spacing w:after="60" w:line="240" w:lineRule="atLeast"/>
        <w:jc w:val="both"/>
        <w:rPr>
          <w:rFonts w:ascii="Arial" w:hAnsi="Arial" w:cs="Arial"/>
          <w:color w:val="FF0000"/>
          <w:sz w:val="20"/>
        </w:rPr>
      </w:pPr>
    </w:p>
    <w:p w14:paraId="5CAA4177"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In caso di risoluzione del contratto per inadempienza dell'affidatario, l'Azienda ha diritto ad incamerare il deposito cauzionale definitivo a titolo di penale e di affidare a terzi la fornitura/servizio o la parte rimanente di questa in danno dell'affidatario inadempiente.</w:t>
      </w:r>
    </w:p>
    <w:p w14:paraId="0A9E48C7"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L'affidamento a terzi viene notificato all'affidatario inadempiente con PEC con l'indicazione dei nuovi termini di esecuzione delle forniture/servizio affidate e degli importi relativi.</w:t>
      </w:r>
    </w:p>
    <w:p w14:paraId="755AA5E6"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All'affidatario inadempiente sono addebitate le spese sostenute in più dall'Azienda, rispetto a quelle previste dal contratto risolto. Esse sono prelevate dal deposito cauzionale e ove questo non sia sufficiente da eventuali crediti dell’affidatario. Nel caso di minore spesa nulla compete all'affidatario inadempiente.</w:t>
      </w:r>
    </w:p>
    <w:p w14:paraId="319B5DD2"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L’esecuzione in danno non esimerà la società dalle responsabilità civili e penali in cui la stessa possa incorrere a norma di legge per i fatti che hanno motivato la risoluzione.</w:t>
      </w:r>
    </w:p>
    <w:p w14:paraId="306AFF1B"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Analoga procedura verrà seguita nel caso di disdetta anticipata del contratto da parte dell’affidatario senza giustificato motivo o giusta causa.</w:t>
      </w:r>
    </w:p>
    <w:p w14:paraId="13C98308"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Si dichiara, per patto espressamente convenuto, che le decisioni per l'applicazione di tutte le penalità e le sanzioni previste nel presente disciplinare saranno prese con semplice provvedimento amministrativo e senza alcuna formalità giudiziaria o particolare pronuncia dell’Autorità Giudiziaria.</w:t>
      </w:r>
    </w:p>
    <w:p w14:paraId="34B483AD"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Tali decisioni s'intendono senz'altro esecutive, nonostante gravame all'Autorità Giudiziaria.</w:t>
      </w:r>
    </w:p>
    <w:p w14:paraId="0C2C5F6A" w14:textId="77777777" w:rsidR="007D00F7" w:rsidRDefault="007D00F7" w:rsidP="007D00F7">
      <w:pPr>
        <w:spacing w:after="60" w:line="240" w:lineRule="atLeast"/>
        <w:jc w:val="both"/>
        <w:rPr>
          <w:rFonts w:ascii="Arial" w:hAnsi="Arial" w:cs="Arial"/>
          <w:color w:val="FF0000"/>
          <w:sz w:val="20"/>
        </w:rPr>
      </w:pPr>
    </w:p>
    <w:p w14:paraId="1D5517A3" w14:textId="77777777" w:rsidR="007D00F7" w:rsidRPr="00C41387" w:rsidRDefault="007D00F7" w:rsidP="007D00F7">
      <w:pPr>
        <w:spacing w:after="60" w:line="240" w:lineRule="atLeast"/>
        <w:jc w:val="both"/>
        <w:rPr>
          <w:rFonts w:ascii="Arial" w:hAnsi="Arial" w:cs="Arial"/>
          <w:b/>
          <w:bCs/>
          <w:sz w:val="20"/>
        </w:rPr>
      </w:pPr>
      <w:r w:rsidRPr="00C41387">
        <w:rPr>
          <w:rFonts w:ascii="Arial" w:hAnsi="Arial" w:cs="Arial"/>
          <w:b/>
          <w:bCs/>
          <w:sz w:val="20"/>
        </w:rPr>
        <w:t>RECESSO</w:t>
      </w:r>
    </w:p>
    <w:p w14:paraId="64788F8B"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 xml:space="preserve">Fermo restando quanto previsto in materia di recesso dagli artt. 88, comma 4-ter, e 92, comma 4, del D.Lgs. n. 159/2011, la Committente ha diritto di recedere unilateralmente dal contratto, in tutto o in parte, in qualsiasi momento, senza preavviso, nei seguenti casi di: </w:t>
      </w:r>
    </w:p>
    <w:p w14:paraId="0027C4B5"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 xml:space="preserve">a) giusta causa </w:t>
      </w:r>
    </w:p>
    <w:p w14:paraId="10B1F4E0"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lastRenderedPageBreak/>
        <w:t xml:space="preserve">b) reiterati inadempimenti del fornitore, anche se non gravi </w:t>
      </w:r>
    </w:p>
    <w:p w14:paraId="160BF3CB"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 xml:space="preserve">Si conviene che per giusta causa si intende, a titolo meramente esemplificativo e non esaustivo: </w:t>
      </w:r>
    </w:p>
    <w:p w14:paraId="6394805A"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a)</w:t>
      </w:r>
      <w:r w:rsidRPr="00C41387">
        <w:rPr>
          <w:rFonts w:ascii="Arial" w:hAnsi="Arial" w:cs="Arial"/>
          <w:sz w:val="20"/>
        </w:rPr>
        <w:tab/>
        <w:t xml:space="preserve">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124, comma 4 del Codice; </w:t>
      </w:r>
    </w:p>
    <w:p w14:paraId="530CE547"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b)</w:t>
      </w:r>
      <w:r w:rsidRPr="00C41387">
        <w:rPr>
          <w:rFonts w:ascii="Arial" w:hAnsi="Arial" w:cs="Arial"/>
          <w:sz w:val="20"/>
        </w:rPr>
        <w:tab/>
        <w:t>qualora il Fornitore perda i requisiti minimi richiesti per l’affidamento di forniture ed appalti di servizi pubblici e, comunque, quelli previsti dalla presente richiesta di preventivo;</w:t>
      </w:r>
    </w:p>
    <w:p w14:paraId="30C4A604"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c)</w:t>
      </w:r>
      <w:r w:rsidRPr="00C41387">
        <w:rPr>
          <w:rFonts w:ascii="Arial" w:hAnsi="Arial" w:cs="Arial"/>
          <w:sz w:val="20"/>
        </w:rPr>
        <w:tab/>
        <w:t xml:space="preserve">ogni altra fattispecie che faccia venire meno il rapporto di fiducia sottostante il presente Contratto. </w:t>
      </w:r>
    </w:p>
    <w:p w14:paraId="0321BD66"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 xml:space="preserve">In tal caso,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w:t>
      </w:r>
      <w:proofErr w:type="gramStart"/>
      <w:r w:rsidRPr="00C41387">
        <w:rPr>
          <w:rFonts w:ascii="Arial" w:hAnsi="Arial" w:cs="Arial"/>
          <w:sz w:val="20"/>
        </w:rPr>
        <w:t>c.c..</w:t>
      </w:r>
      <w:proofErr w:type="gramEnd"/>
      <w:r w:rsidRPr="00C41387">
        <w:rPr>
          <w:rFonts w:ascii="Arial" w:hAnsi="Arial" w:cs="Arial"/>
          <w:sz w:val="20"/>
        </w:rPr>
        <w:t>,</w:t>
      </w:r>
    </w:p>
    <w:p w14:paraId="406BB2A5" w14:textId="77777777" w:rsidR="007D00F7" w:rsidRPr="00C41387" w:rsidRDefault="007D00F7" w:rsidP="007D00F7">
      <w:pPr>
        <w:spacing w:after="60" w:line="240" w:lineRule="atLeast"/>
        <w:jc w:val="both"/>
        <w:rPr>
          <w:rFonts w:ascii="Arial" w:hAnsi="Arial" w:cs="Arial"/>
          <w:sz w:val="20"/>
        </w:rPr>
      </w:pPr>
    </w:p>
    <w:p w14:paraId="7EB12D72"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 xml:space="preserve">La Committente, ai sensi dell’art. 123 del Codice, ha diritto, a suo insindacabile giudizio e senza necessità di motivazione, di recedere dal presente contratto in qualunque momento, con preavviso non inferiore a 20 (venti) giorni, da comunicarsi all’Impresa a mezzo </w:t>
      </w:r>
      <w:proofErr w:type="spellStart"/>
      <w:r w:rsidRPr="00C41387">
        <w:rPr>
          <w:rFonts w:ascii="Arial" w:hAnsi="Arial" w:cs="Arial"/>
          <w:sz w:val="20"/>
        </w:rPr>
        <w:t>pec</w:t>
      </w:r>
      <w:proofErr w:type="spellEnd"/>
      <w:r w:rsidRPr="00C41387">
        <w:rPr>
          <w:rFonts w:ascii="Arial" w:hAnsi="Arial" w:cs="Arial"/>
          <w:sz w:val="20"/>
        </w:rPr>
        <w:t xml:space="preserve"> previo il pagamento delle prestazioni eseguite e del valore dei materiali utili esistenti in magazzino nel caso di servizi o forniture, oltre al decimo dell'importo dei servizi o delle forniture non eseguite. Il decimo dell'importo dell’appalto non eseguito, calcolato sulla base di quanto previsto nell’art. 11 dell’Allegato II.14 del Codice. </w:t>
      </w:r>
    </w:p>
    <w:p w14:paraId="6E296686"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 xml:space="preserve">Nelle fattispecie di cui al comma precedente, l’Impresa rinuncia, ora per allora, a qualsiasi pretesa risarcitoria, ad ogni ulteriore compenso o indennizzo e/o rimborso spese. </w:t>
      </w:r>
    </w:p>
    <w:p w14:paraId="454F031D" w14:textId="77777777" w:rsidR="007D00F7" w:rsidRPr="00C41387" w:rsidRDefault="007D00F7" w:rsidP="007D00F7">
      <w:pPr>
        <w:spacing w:after="60" w:line="240" w:lineRule="atLeast"/>
        <w:jc w:val="both"/>
        <w:rPr>
          <w:rFonts w:ascii="Arial" w:hAnsi="Arial" w:cs="Arial"/>
          <w:sz w:val="20"/>
        </w:rPr>
      </w:pPr>
    </w:p>
    <w:p w14:paraId="033740B0" w14:textId="77777777" w:rsidR="007D00F7" w:rsidRPr="00C41387" w:rsidRDefault="007D00F7" w:rsidP="007D00F7">
      <w:pPr>
        <w:spacing w:after="60" w:line="240" w:lineRule="atLeast"/>
        <w:jc w:val="both"/>
        <w:rPr>
          <w:rFonts w:ascii="Arial" w:hAnsi="Arial" w:cs="Arial"/>
          <w:sz w:val="20"/>
        </w:rPr>
      </w:pPr>
      <w:r w:rsidRPr="00C41387">
        <w:rPr>
          <w:rFonts w:ascii="Arial" w:hAnsi="Arial" w:cs="Arial"/>
          <w:sz w:val="20"/>
        </w:rPr>
        <w:t xml:space="preserve">Dalla data di efficacia del recesso, l’Impresa dovrà cessare tutte le prestazioni contrattuali, assicurando che tale cessazione non comporti danno alcuno alla Committente e/o all’Amministrazione. La Committente effettuerà la verifica di conformità delle prestazioni sino a quel momento eseguite. </w:t>
      </w:r>
    </w:p>
    <w:p w14:paraId="79B9488C" w14:textId="77777777" w:rsidR="007D00F7" w:rsidRPr="00C41387" w:rsidRDefault="007D00F7" w:rsidP="007D00F7">
      <w:pPr>
        <w:spacing w:after="60" w:line="240" w:lineRule="atLeast"/>
        <w:jc w:val="both"/>
        <w:rPr>
          <w:rFonts w:ascii="Arial" w:hAnsi="Arial" w:cs="Arial"/>
          <w:sz w:val="20"/>
        </w:rPr>
      </w:pPr>
    </w:p>
    <w:p w14:paraId="2A4B205E" w14:textId="0231CFA6" w:rsidR="007D00F7" w:rsidRDefault="007D00F7" w:rsidP="003635E3">
      <w:pPr>
        <w:spacing w:after="60" w:line="240" w:lineRule="atLeast"/>
        <w:jc w:val="both"/>
        <w:rPr>
          <w:rFonts w:ascii="Arial" w:hAnsi="Arial" w:cs="Arial"/>
          <w:sz w:val="20"/>
        </w:rPr>
      </w:pPr>
      <w:r w:rsidRPr="00C41387">
        <w:rPr>
          <w:rFonts w:ascii="Arial" w:hAnsi="Arial" w:cs="Arial"/>
          <w:sz w:val="20"/>
        </w:rPr>
        <w:t>In aggiunta ai commi precedenti, la Committente, in ragione di quanto previsto dal decreto-legge 6 luglio 2012, n. 95 come convertito dalla legge del 7 agosto 2012 n. 135 all’art. 1 comma 13, ha diritto di recedere in qualsiasi tempo dal presente contratto, previa formale comunicazione all’appaltatore con preavviso non inferiore a quindici giorni nel caso in cui i parametri delle convenzioni stipulate da Consip ai sensi dell'articolo 26, comma 1, della legge 23 dicembre 1999, n. 488 successivamente alla stipula del presente contratto siano migliorativi rispetto a quelli del presente contratto ed il fornitore non acconsenta ad una modifica delle condizioni economiche. In tale caso, l’impresa ha diritto al pagamento delle prestazioni già eseguite oltre al decimo delle prestazioni non ancora eseguite.</w:t>
      </w:r>
    </w:p>
    <w:p w14:paraId="7CDC4974" w14:textId="77777777" w:rsidR="003635E3" w:rsidRPr="003635E3" w:rsidRDefault="003635E3" w:rsidP="003635E3">
      <w:pPr>
        <w:spacing w:after="60" w:line="240" w:lineRule="atLeast"/>
        <w:jc w:val="both"/>
        <w:rPr>
          <w:rFonts w:ascii="Arial" w:hAnsi="Arial" w:cs="Arial"/>
          <w:sz w:val="20"/>
        </w:rPr>
      </w:pPr>
    </w:p>
    <w:p w14:paraId="15479AAE" w14:textId="1B0BAF27" w:rsidR="00833C84" w:rsidRPr="00123190" w:rsidRDefault="00833C84" w:rsidP="00123190">
      <w:pPr>
        <w:spacing w:after="240" w:line="240" w:lineRule="atLeast"/>
        <w:jc w:val="both"/>
        <w:rPr>
          <w:rFonts w:ascii="Arial" w:hAnsi="Arial" w:cs="Arial"/>
          <w:sz w:val="20"/>
        </w:rPr>
      </w:pPr>
      <w:r w:rsidRPr="00833C84">
        <w:rPr>
          <w:rFonts w:ascii="Arial" w:hAnsi="Arial" w:cs="Arial"/>
          <w:b/>
          <w:bCs/>
          <w:sz w:val="20"/>
          <w:lang w:eastAsia="ar-SA"/>
        </w:rPr>
        <w:t>RISPETTO DELLE NORME DEL CODICE DI COMPORTAMENTO DEI DIPENDENTI PUBBLICI</w:t>
      </w:r>
    </w:p>
    <w:p w14:paraId="7705C319" w14:textId="3E69E577" w:rsidR="00833C84" w:rsidRPr="00833C84" w:rsidRDefault="00833C84" w:rsidP="00833C84">
      <w:pPr>
        <w:spacing w:line="240" w:lineRule="atLeast"/>
        <w:jc w:val="both"/>
        <w:rPr>
          <w:rFonts w:ascii="Arial" w:hAnsi="Arial" w:cs="Arial"/>
          <w:sz w:val="20"/>
        </w:rPr>
      </w:pPr>
      <w:r w:rsidRPr="00833C84">
        <w:rPr>
          <w:rFonts w:ascii="Arial" w:hAnsi="Arial" w:cs="Arial"/>
          <w:sz w:val="20"/>
        </w:rPr>
        <w:t>L’art. 2 del D.P.R. 62/2013 estende, per quanto compatibili, gli obblighi di condotta previsti dal Codice di comportamento dei dipendenti pubblici generale (D.P.R. 62/2013) e specifico dell’Azienda USL della Romagna (</w:t>
      </w:r>
      <w:bookmarkStart w:id="14" w:name="_Hlk108001682"/>
      <w:r w:rsidRPr="00833C84">
        <w:rPr>
          <w:rFonts w:ascii="Arial" w:hAnsi="Arial" w:cs="Arial"/>
          <w:sz w:val="20"/>
        </w:rPr>
        <w:t xml:space="preserve">approvato con Deliberazione del Direttore Generale n. </w:t>
      </w:r>
      <w:bookmarkEnd w:id="14"/>
      <w:r w:rsidR="00DD58ED" w:rsidRPr="00DD58ED">
        <w:rPr>
          <w:rFonts w:ascii="Arial" w:hAnsi="Arial" w:cs="Arial"/>
          <w:sz w:val="20"/>
        </w:rPr>
        <w:t>16</w:t>
      </w:r>
      <w:r w:rsidR="00DD58ED">
        <w:rPr>
          <w:rFonts w:ascii="Arial" w:hAnsi="Arial" w:cs="Arial"/>
          <w:sz w:val="20"/>
        </w:rPr>
        <w:t>,</w:t>
      </w:r>
      <w:r w:rsidR="00DD58ED" w:rsidRPr="00DD58ED">
        <w:rPr>
          <w:rFonts w:ascii="Arial" w:hAnsi="Arial" w:cs="Arial"/>
          <w:sz w:val="20"/>
        </w:rPr>
        <w:t xml:space="preserve"> del 25/01/2024</w:t>
      </w:r>
      <w:r w:rsidRPr="00833C84">
        <w:rPr>
          <w:rFonts w:ascii="Arial" w:hAnsi="Arial" w:cs="Arial"/>
          <w:sz w:val="20"/>
        </w:rPr>
        <w:t xml:space="preserve">) a tutti i collaboratori o consulenti, con qualsiasi tipologia di contratto o incarico nonché nei confronti dei collaboratori a qualsiasi titolo di imprese fornitrici di beni o servizi che svolgono la propria attività all’interno o per conto dell’Azienda USL. </w:t>
      </w:r>
    </w:p>
    <w:p w14:paraId="331A97A2" w14:textId="77777777" w:rsidR="00833C84" w:rsidRPr="00833C84" w:rsidRDefault="00833C84" w:rsidP="00833C84">
      <w:pPr>
        <w:spacing w:line="240" w:lineRule="atLeast"/>
        <w:jc w:val="both"/>
        <w:rPr>
          <w:rFonts w:ascii="Arial" w:hAnsi="Arial" w:cs="Arial"/>
          <w:sz w:val="20"/>
        </w:rPr>
      </w:pPr>
      <w:r w:rsidRPr="00833C84">
        <w:rPr>
          <w:rFonts w:ascii="Arial" w:hAnsi="Arial" w:cs="Arial"/>
          <w:sz w:val="20"/>
        </w:rPr>
        <w:t>È fatto pertanto obbligo a chiunque vi sia tenuto, di osservare le disposizioni inserite nel Codice di comportamento, generale e specifico, sopra richiamato nonché nella sottosezione Rischi corruttivi e trasparenza del PIAO.</w:t>
      </w:r>
    </w:p>
    <w:p w14:paraId="1E37FDF1" w14:textId="77777777" w:rsidR="00833C84" w:rsidRPr="00833C84" w:rsidRDefault="00833C84" w:rsidP="006D1D9E">
      <w:pPr>
        <w:spacing w:after="240" w:line="240" w:lineRule="atLeast"/>
        <w:jc w:val="both"/>
        <w:rPr>
          <w:rFonts w:ascii="Arial" w:hAnsi="Arial" w:cs="Arial"/>
          <w:sz w:val="20"/>
        </w:rPr>
      </w:pPr>
      <w:r w:rsidRPr="00833C84">
        <w:rPr>
          <w:rFonts w:ascii="Arial" w:hAnsi="Arial" w:cs="Arial"/>
          <w:sz w:val="20"/>
        </w:rPr>
        <w:lastRenderedPageBreak/>
        <w:t>In seguito alla comunicazione di affidamento e prima della stipula del contratto, l’affidatario ha l’onere di prendere visione dei citati documenti pubblicati e scaricabili dal sito www.auslromagna.it - sezione “amministrazione trasparente”.</w:t>
      </w:r>
    </w:p>
    <w:p w14:paraId="6515C317" w14:textId="77777777" w:rsidR="00833C84" w:rsidRPr="00833C84" w:rsidRDefault="00833C84" w:rsidP="006D1D9E">
      <w:pPr>
        <w:spacing w:after="60" w:line="240" w:lineRule="atLeast"/>
        <w:jc w:val="both"/>
        <w:rPr>
          <w:rFonts w:ascii="Arial" w:hAnsi="Arial" w:cs="Arial"/>
          <w:b/>
          <w:bCs/>
          <w:sz w:val="20"/>
        </w:rPr>
      </w:pPr>
      <w:r w:rsidRPr="00833C84">
        <w:rPr>
          <w:rFonts w:ascii="Arial" w:hAnsi="Arial" w:cs="Arial"/>
          <w:b/>
          <w:bCs/>
          <w:sz w:val="20"/>
        </w:rPr>
        <w:t>TRATTAMENTO DEI DATI PERSONALI</w:t>
      </w:r>
    </w:p>
    <w:p w14:paraId="0EEA4092" w14:textId="77777777" w:rsidR="00833C84" w:rsidRPr="00833C84" w:rsidRDefault="00833C84" w:rsidP="006D1D9E">
      <w:pPr>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 w:val="left" w:pos="5161"/>
          <w:tab w:val="left" w:pos="5558"/>
          <w:tab w:val="left" w:pos="5955"/>
          <w:tab w:val="left" w:pos="6352"/>
          <w:tab w:val="left" w:pos="6749"/>
          <w:tab w:val="left" w:pos="7146"/>
          <w:tab w:val="left" w:pos="7543"/>
          <w:tab w:val="left" w:pos="7940"/>
          <w:tab w:val="left" w:pos="8337"/>
          <w:tab w:val="left" w:pos="8734"/>
          <w:tab w:val="left" w:pos="9132"/>
        </w:tabs>
        <w:suppressAutoHyphens/>
        <w:spacing w:line="240" w:lineRule="atLeast"/>
        <w:jc w:val="both"/>
        <w:rPr>
          <w:rFonts w:ascii="Arial" w:hAnsi="Arial" w:cs="Arial"/>
          <w:sz w:val="20"/>
        </w:rPr>
      </w:pPr>
      <w:r w:rsidRPr="00833C84">
        <w:rPr>
          <w:rFonts w:ascii="Arial" w:hAnsi="Arial" w:cs="Arial"/>
          <w:sz w:val="20"/>
        </w:rPr>
        <w:t xml:space="preserve">Ai sensi del Regolamento UE/2016/679 (GDPR) e del D.Lgs. 196/2003 (Codice in materia di protezione dei dati personali), si informa che il trattamento dei dati personali conferiti nell’ambito della procedura di acquisizione di beni o servizi o comunque raccolti dal Committente a tale scopo, è finalizzato unicamente all’espletamento della </w:t>
      </w:r>
      <w:proofErr w:type="gramStart"/>
      <w:r w:rsidRPr="00833C84">
        <w:rPr>
          <w:rFonts w:ascii="Arial" w:hAnsi="Arial" w:cs="Arial"/>
          <w:sz w:val="20"/>
        </w:rPr>
        <w:t>predetta</w:t>
      </w:r>
      <w:proofErr w:type="gramEnd"/>
      <w:r w:rsidRPr="00833C84">
        <w:rPr>
          <w:rFonts w:ascii="Arial" w:hAnsi="Arial" w:cs="Arial"/>
          <w:sz w:val="20"/>
        </w:rPr>
        <w:t xml:space="preserve"> procedura, nonché delle attività ad essa correlate e conseguenti.</w:t>
      </w:r>
    </w:p>
    <w:p w14:paraId="4BBBD424" w14:textId="77777777" w:rsidR="00833C84" w:rsidRPr="00833C84" w:rsidRDefault="00833C84" w:rsidP="006D1D9E">
      <w:pPr>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 w:val="left" w:pos="5161"/>
          <w:tab w:val="left" w:pos="5558"/>
          <w:tab w:val="left" w:pos="5955"/>
          <w:tab w:val="left" w:pos="6352"/>
          <w:tab w:val="left" w:pos="6749"/>
          <w:tab w:val="left" w:pos="7146"/>
          <w:tab w:val="left" w:pos="7543"/>
          <w:tab w:val="left" w:pos="7940"/>
          <w:tab w:val="left" w:pos="8337"/>
          <w:tab w:val="left" w:pos="8734"/>
          <w:tab w:val="left" w:pos="9132"/>
        </w:tabs>
        <w:suppressAutoHyphens/>
        <w:spacing w:line="240" w:lineRule="atLeast"/>
        <w:jc w:val="both"/>
        <w:rPr>
          <w:rFonts w:ascii="Arial" w:hAnsi="Arial" w:cs="Arial"/>
          <w:sz w:val="20"/>
        </w:rPr>
      </w:pPr>
      <w:r w:rsidRPr="00833C84">
        <w:rPr>
          <w:rFonts w:ascii="Arial" w:hAnsi="Arial" w:cs="Arial"/>
          <w:sz w:val="20"/>
        </w:rPr>
        <w:t>In relazione alle descritte finalità, il trattamento dei dati personali avviene mediante strumenti manuali, informatici e telematici, con logiche strettamente correlate alle finalità predette e, comunque, in modo da garantire la sicurezza e la riservatezza dei dati stessi. I dati potranno essere trattati anche in base ai criteri qualitativi, quantitativi e temporali di volta in volta individuati.</w:t>
      </w:r>
    </w:p>
    <w:p w14:paraId="7FC63E45" w14:textId="77777777" w:rsidR="00833C84" w:rsidRPr="00833C84" w:rsidRDefault="00833C84" w:rsidP="006D1D9E">
      <w:pPr>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 w:val="left" w:pos="5161"/>
          <w:tab w:val="left" w:pos="5558"/>
          <w:tab w:val="left" w:pos="5955"/>
          <w:tab w:val="left" w:pos="6352"/>
          <w:tab w:val="left" w:pos="6749"/>
          <w:tab w:val="left" w:pos="7146"/>
          <w:tab w:val="left" w:pos="7543"/>
          <w:tab w:val="left" w:pos="7940"/>
          <w:tab w:val="left" w:pos="8337"/>
          <w:tab w:val="left" w:pos="8734"/>
          <w:tab w:val="left" w:pos="9132"/>
        </w:tabs>
        <w:suppressAutoHyphens/>
        <w:spacing w:line="240" w:lineRule="atLeast"/>
        <w:jc w:val="both"/>
        <w:rPr>
          <w:rFonts w:ascii="Arial" w:hAnsi="Arial" w:cs="Arial"/>
          <w:sz w:val="20"/>
        </w:rPr>
      </w:pPr>
      <w:r w:rsidRPr="00833C84">
        <w:rPr>
          <w:rFonts w:ascii="Arial" w:hAnsi="Arial" w:cs="Arial"/>
          <w:sz w:val="20"/>
        </w:rPr>
        <w:t xml:space="preserve">Il trattamento dei dati giudiziari è effettuato esclusivamente per valutare il possesso dei requisiti e delle qualità previsti dalla vigente normativa in materia di acquisizione di beni e servizi ed avviene sulla base dell’autorizzazione generale al trattamento dei dati a carattere giudiziario da parte di privati, di enti pubblici economici e di soggetti pubblici, rilasciata dal Garante per la protezione dei dati personali. </w:t>
      </w:r>
    </w:p>
    <w:p w14:paraId="734FCB0F" w14:textId="77777777" w:rsidR="00833C84" w:rsidRPr="00833C84" w:rsidRDefault="00833C84" w:rsidP="006D1D9E">
      <w:pPr>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 w:val="left" w:pos="5161"/>
          <w:tab w:val="left" w:pos="5558"/>
          <w:tab w:val="left" w:pos="5955"/>
          <w:tab w:val="left" w:pos="6352"/>
          <w:tab w:val="left" w:pos="6749"/>
          <w:tab w:val="left" w:pos="7146"/>
          <w:tab w:val="left" w:pos="7543"/>
          <w:tab w:val="left" w:pos="7940"/>
          <w:tab w:val="left" w:pos="8337"/>
          <w:tab w:val="left" w:pos="8734"/>
          <w:tab w:val="left" w:pos="9132"/>
        </w:tabs>
        <w:suppressAutoHyphens/>
        <w:spacing w:line="240" w:lineRule="atLeast"/>
        <w:jc w:val="both"/>
        <w:rPr>
          <w:rFonts w:ascii="Arial" w:hAnsi="Arial" w:cs="Arial"/>
          <w:sz w:val="20"/>
        </w:rPr>
      </w:pPr>
      <w:r w:rsidRPr="00833C84">
        <w:rPr>
          <w:rFonts w:ascii="Arial" w:hAnsi="Arial" w:cs="Arial"/>
          <w:sz w:val="20"/>
        </w:rPr>
        <w:t>Il conferimento dei dati è necessario per valutare il possesso dei requisiti e delle qualità richiesti per la partecipazione alla procedura nel cui ambito i dati stessi sono acquisiti; pertanto, la loro mancata indicazione può precludere l’effettuazione della relativa istruttoria.</w:t>
      </w:r>
    </w:p>
    <w:p w14:paraId="572DF12A" w14:textId="77777777" w:rsidR="00833C84" w:rsidRPr="00833C84" w:rsidRDefault="00833C84" w:rsidP="00833C84">
      <w:pPr>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 w:val="left" w:pos="5161"/>
          <w:tab w:val="left" w:pos="5558"/>
          <w:tab w:val="left" w:pos="5955"/>
          <w:tab w:val="left" w:pos="6352"/>
          <w:tab w:val="left" w:pos="6749"/>
          <w:tab w:val="left" w:pos="7146"/>
          <w:tab w:val="left" w:pos="7543"/>
          <w:tab w:val="left" w:pos="7940"/>
          <w:tab w:val="left" w:pos="8337"/>
          <w:tab w:val="left" w:pos="8734"/>
          <w:tab w:val="left" w:pos="9132"/>
        </w:tabs>
        <w:suppressAutoHyphens/>
        <w:spacing w:after="60" w:line="240" w:lineRule="atLeast"/>
        <w:jc w:val="both"/>
        <w:rPr>
          <w:rFonts w:ascii="Arial" w:hAnsi="Arial" w:cs="Arial"/>
          <w:sz w:val="20"/>
        </w:rPr>
      </w:pPr>
      <w:r w:rsidRPr="00833C84">
        <w:rPr>
          <w:rFonts w:ascii="Arial" w:hAnsi="Arial" w:cs="Arial"/>
          <w:sz w:val="20"/>
        </w:rPr>
        <w:t>Potranno venire a conoscenza dei suddetti dati personali gli operatori del Committente individuati quali “autorizzati al trattamento”, a cui sono impartite idonee istruzioni in ordine a misure, accorgimenti, modus operandi, tutti volti alla concreta tutela dei dati personali.</w:t>
      </w:r>
    </w:p>
    <w:p w14:paraId="1889B5B2" w14:textId="77777777" w:rsidR="00833C84" w:rsidRPr="00833C84" w:rsidRDefault="00833C84" w:rsidP="006D1D9E">
      <w:pPr>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 w:val="left" w:pos="5161"/>
          <w:tab w:val="left" w:pos="5558"/>
          <w:tab w:val="left" w:pos="5955"/>
          <w:tab w:val="left" w:pos="6352"/>
          <w:tab w:val="left" w:pos="6749"/>
          <w:tab w:val="left" w:pos="7146"/>
          <w:tab w:val="left" w:pos="7543"/>
          <w:tab w:val="left" w:pos="7940"/>
          <w:tab w:val="left" w:pos="8337"/>
          <w:tab w:val="left" w:pos="8734"/>
          <w:tab w:val="left" w:pos="9132"/>
        </w:tabs>
        <w:suppressAutoHyphens/>
        <w:spacing w:line="240" w:lineRule="atLeast"/>
        <w:jc w:val="both"/>
        <w:rPr>
          <w:rFonts w:ascii="Arial" w:hAnsi="Arial" w:cs="Arial"/>
          <w:sz w:val="20"/>
        </w:rPr>
      </w:pPr>
      <w:r w:rsidRPr="00833C84">
        <w:rPr>
          <w:rFonts w:ascii="Arial" w:hAnsi="Arial" w:cs="Arial"/>
          <w:sz w:val="20"/>
        </w:rPr>
        <w:t>I dati raccolti potranno altresì essere conosciuti da:</w:t>
      </w:r>
    </w:p>
    <w:p w14:paraId="760C348B" w14:textId="77777777" w:rsidR="00833C84" w:rsidRPr="00833C84" w:rsidRDefault="00833C84" w:rsidP="006D1D9E">
      <w:pPr>
        <w:numPr>
          <w:ilvl w:val="0"/>
          <w:numId w:val="24"/>
        </w:numPr>
        <w:suppressAutoHyphens/>
        <w:spacing w:line="240" w:lineRule="atLeast"/>
        <w:ind w:left="0" w:firstLine="0"/>
        <w:jc w:val="both"/>
        <w:rPr>
          <w:rFonts w:ascii="Arial" w:hAnsi="Arial" w:cs="Arial"/>
          <w:sz w:val="20"/>
        </w:rPr>
      </w:pPr>
      <w:r w:rsidRPr="00833C84">
        <w:rPr>
          <w:rFonts w:ascii="Arial" w:hAnsi="Arial" w:cs="Arial"/>
          <w:sz w:val="20"/>
        </w:rPr>
        <w:t>soggetti esterni, i cui nominativi sono a disposizione degli interessati, facenti parte della Commissione;</w:t>
      </w:r>
    </w:p>
    <w:p w14:paraId="4D48B241" w14:textId="77777777" w:rsidR="00833C84" w:rsidRPr="00833C84" w:rsidRDefault="00833C84" w:rsidP="006D1D9E">
      <w:pPr>
        <w:numPr>
          <w:ilvl w:val="0"/>
          <w:numId w:val="24"/>
        </w:numPr>
        <w:suppressAutoHyphens/>
        <w:spacing w:line="240" w:lineRule="atLeast"/>
        <w:ind w:left="0" w:firstLine="0"/>
        <w:jc w:val="both"/>
        <w:rPr>
          <w:rFonts w:ascii="Arial" w:hAnsi="Arial" w:cs="Arial"/>
          <w:sz w:val="20"/>
        </w:rPr>
      </w:pPr>
      <w:r w:rsidRPr="00833C84">
        <w:rPr>
          <w:rFonts w:ascii="Arial" w:hAnsi="Arial" w:cs="Arial"/>
          <w:sz w:val="20"/>
        </w:rPr>
        <w:t>soggetti terzi fornitori di servizi per l’Azienda USL della Romagna o comunque ad essa legati da rapporto contrattuale, unicamente per le finalità sopra descritte, previa designazione in qualità di Responsabili del trattamento e comunque garantendo il medesimo livello di protezione;</w:t>
      </w:r>
    </w:p>
    <w:p w14:paraId="78EB47E5" w14:textId="77777777" w:rsidR="00833C84" w:rsidRPr="00833C84" w:rsidRDefault="00833C84" w:rsidP="006D1D9E">
      <w:pPr>
        <w:numPr>
          <w:ilvl w:val="0"/>
          <w:numId w:val="24"/>
        </w:numPr>
        <w:suppressAutoHyphens/>
        <w:spacing w:line="240" w:lineRule="atLeast"/>
        <w:ind w:left="0" w:firstLine="0"/>
        <w:jc w:val="both"/>
        <w:rPr>
          <w:rFonts w:ascii="Arial" w:hAnsi="Arial" w:cs="Arial"/>
          <w:sz w:val="20"/>
        </w:rPr>
      </w:pPr>
      <w:r w:rsidRPr="00833C84">
        <w:rPr>
          <w:rFonts w:ascii="Arial" w:hAnsi="Arial" w:cs="Arial"/>
          <w:sz w:val="20"/>
        </w:rPr>
        <w:t>altre Amministrazioni pubbliche, cui i dati potranno essere comunicati per adempimenti procedimentali;</w:t>
      </w:r>
    </w:p>
    <w:p w14:paraId="753205B0" w14:textId="77777777" w:rsidR="00833C84" w:rsidRPr="00833C84" w:rsidRDefault="00833C84" w:rsidP="006D1D9E">
      <w:pPr>
        <w:numPr>
          <w:ilvl w:val="0"/>
          <w:numId w:val="24"/>
        </w:numPr>
        <w:suppressAutoHyphens/>
        <w:spacing w:line="240" w:lineRule="atLeast"/>
        <w:ind w:left="0" w:firstLine="0"/>
        <w:jc w:val="both"/>
        <w:rPr>
          <w:rFonts w:ascii="Arial" w:hAnsi="Arial" w:cs="Arial"/>
          <w:sz w:val="20"/>
        </w:rPr>
      </w:pPr>
      <w:r w:rsidRPr="00833C84">
        <w:rPr>
          <w:rFonts w:ascii="Arial" w:hAnsi="Arial" w:cs="Arial"/>
          <w:sz w:val="20"/>
        </w:rPr>
        <w:t>altri concorrenti che facciano richiesta di accesso ai documenti di gara, secondo le modalità e nei limiti di quanto previsto dalla vigente normativa in materia;</w:t>
      </w:r>
    </w:p>
    <w:p w14:paraId="1B11278D" w14:textId="77777777" w:rsidR="00833C84" w:rsidRPr="00833C84" w:rsidRDefault="00833C84" w:rsidP="006D1D9E">
      <w:pPr>
        <w:numPr>
          <w:ilvl w:val="0"/>
          <w:numId w:val="24"/>
        </w:numPr>
        <w:suppressAutoHyphens/>
        <w:spacing w:after="60" w:line="240" w:lineRule="atLeast"/>
        <w:ind w:left="714" w:hanging="357"/>
        <w:jc w:val="both"/>
        <w:rPr>
          <w:rFonts w:ascii="Arial" w:hAnsi="Arial" w:cs="Arial"/>
          <w:sz w:val="20"/>
        </w:rPr>
      </w:pPr>
      <w:r w:rsidRPr="00833C84">
        <w:rPr>
          <w:rFonts w:ascii="Arial" w:hAnsi="Arial" w:cs="Arial"/>
          <w:sz w:val="20"/>
        </w:rPr>
        <w:t>legali incaricati per la tutela dell’Azienda USL della Romagna in sede giudiziaria.</w:t>
      </w:r>
    </w:p>
    <w:p w14:paraId="7C271460" w14:textId="77777777" w:rsidR="00833C84" w:rsidRPr="00833C84" w:rsidRDefault="00833C84" w:rsidP="00833C84">
      <w:pPr>
        <w:suppressAutoHyphens/>
        <w:spacing w:after="60" w:line="240" w:lineRule="atLeast"/>
        <w:jc w:val="both"/>
        <w:rPr>
          <w:rFonts w:ascii="Arial" w:hAnsi="Arial" w:cs="Arial"/>
          <w:sz w:val="20"/>
        </w:rPr>
      </w:pPr>
      <w:r w:rsidRPr="00833C84">
        <w:rPr>
          <w:rFonts w:ascii="Arial" w:hAnsi="Arial" w:cs="Arial"/>
          <w:sz w:val="20"/>
        </w:rPr>
        <w:t>In ogni caso, operazioni di comunicazione e diffusione di dati personali, diversi da quelli sensibili e giudiziari, potranno essere effettuate dal Committente nel rispetto di quanto previsto dal Regolamento UE/2016/679 (GDPR) e dal D.Lgs. 196/2003 (Codice in materia di protezione dei dati personali).</w:t>
      </w:r>
    </w:p>
    <w:p w14:paraId="0245A402" w14:textId="77777777" w:rsidR="00833C84" w:rsidRPr="00833C84" w:rsidRDefault="00833C84" w:rsidP="00833C84">
      <w:pPr>
        <w:suppressAutoHyphens/>
        <w:spacing w:after="60" w:line="240" w:lineRule="atLeast"/>
        <w:jc w:val="both"/>
        <w:rPr>
          <w:rFonts w:ascii="Arial" w:hAnsi="Arial" w:cs="Arial"/>
          <w:sz w:val="20"/>
        </w:rPr>
      </w:pPr>
      <w:r w:rsidRPr="00833C84">
        <w:rPr>
          <w:rFonts w:ascii="Arial" w:hAnsi="Arial" w:cs="Arial"/>
          <w:sz w:val="20"/>
        </w:rPr>
        <w:t>I dati personali non saranno trasferiti al di fuori dell’Unione Europea.</w:t>
      </w:r>
    </w:p>
    <w:p w14:paraId="44B1A164" w14:textId="77777777" w:rsidR="00833C84" w:rsidRPr="00833C84" w:rsidRDefault="00833C84" w:rsidP="006D1D9E">
      <w:pPr>
        <w:suppressAutoHyphens/>
        <w:spacing w:line="240" w:lineRule="atLeast"/>
        <w:jc w:val="both"/>
        <w:rPr>
          <w:rFonts w:ascii="Arial" w:hAnsi="Arial" w:cs="Arial"/>
          <w:sz w:val="20"/>
        </w:rPr>
      </w:pPr>
      <w:r w:rsidRPr="00833C84">
        <w:rPr>
          <w:rFonts w:ascii="Arial" w:hAnsi="Arial" w:cs="Arial"/>
          <w:sz w:val="20"/>
        </w:rPr>
        <w:t>I dati verranno conservati secondo i seguenti criteri:</w:t>
      </w:r>
    </w:p>
    <w:p w14:paraId="6D8949CD" w14:textId="77777777" w:rsidR="00833C84" w:rsidRPr="00833C84" w:rsidRDefault="00833C84" w:rsidP="006D1D9E">
      <w:pPr>
        <w:numPr>
          <w:ilvl w:val="0"/>
          <w:numId w:val="23"/>
        </w:numPr>
        <w:suppressAutoHyphens/>
        <w:spacing w:line="240" w:lineRule="atLeast"/>
        <w:ind w:left="0" w:firstLine="0"/>
        <w:jc w:val="both"/>
        <w:rPr>
          <w:rFonts w:ascii="Arial" w:hAnsi="Arial" w:cs="Arial"/>
          <w:sz w:val="20"/>
        </w:rPr>
      </w:pPr>
      <w:r w:rsidRPr="00833C84">
        <w:rPr>
          <w:rFonts w:ascii="Arial" w:hAnsi="Arial" w:cs="Arial"/>
          <w:sz w:val="20"/>
        </w:rPr>
        <w:t>per un arco di tempo non superiore a quello necessario al raggiungimento delle finalità per i quali essi sono trattati;</w:t>
      </w:r>
    </w:p>
    <w:p w14:paraId="46E13176" w14:textId="77777777" w:rsidR="00833C84" w:rsidRPr="00833C84" w:rsidRDefault="00833C84" w:rsidP="006D1D9E">
      <w:pPr>
        <w:numPr>
          <w:ilvl w:val="0"/>
          <w:numId w:val="23"/>
        </w:numPr>
        <w:suppressAutoHyphens/>
        <w:spacing w:after="60" w:line="240" w:lineRule="atLeast"/>
        <w:ind w:left="0" w:firstLine="0"/>
        <w:jc w:val="both"/>
        <w:rPr>
          <w:rFonts w:ascii="Arial" w:hAnsi="Arial" w:cs="Arial"/>
          <w:sz w:val="20"/>
        </w:rPr>
      </w:pPr>
      <w:r w:rsidRPr="00833C84">
        <w:rPr>
          <w:rFonts w:ascii="Arial" w:hAnsi="Arial" w:cs="Arial"/>
          <w:sz w:val="20"/>
        </w:rPr>
        <w:t>per un arco di tempo non superiore a quello necessario all’adempimento degli obblighi normativi.</w:t>
      </w:r>
    </w:p>
    <w:p w14:paraId="48335C99" w14:textId="77777777" w:rsidR="00833C84" w:rsidRPr="00833C84" w:rsidRDefault="00833C84" w:rsidP="006D1D9E">
      <w:pPr>
        <w:suppressAutoHyphens/>
        <w:spacing w:line="240" w:lineRule="atLeast"/>
        <w:jc w:val="both"/>
        <w:rPr>
          <w:rFonts w:ascii="Arial" w:hAnsi="Arial" w:cs="Arial"/>
          <w:sz w:val="20"/>
        </w:rPr>
      </w:pPr>
      <w:r w:rsidRPr="00833C84">
        <w:rPr>
          <w:rFonts w:ascii="Arial" w:hAnsi="Arial" w:cs="Arial"/>
          <w:sz w:val="20"/>
        </w:rPr>
        <w:t>A tal fine, anche mediante controlli periodici, verrà verificata costantemente la stretta pertinenza, non eccedenza e indispensabilità dei dati rispetto al perseguimento delle finalità sopra descritte. I dati che, anche a seguito delle verifiche, risultano eccedenti o non pertinenti o non indispensabili non saranno utilizzati, salvo che per l’eventuale conservazione, a norma di legge, dell’atto o del documento che li contiene.</w:t>
      </w:r>
    </w:p>
    <w:p w14:paraId="75744686" w14:textId="7A2ABC8E" w:rsidR="00833C84" w:rsidRPr="00833C84" w:rsidRDefault="00833C84" w:rsidP="006D1D9E">
      <w:pPr>
        <w:suppressAutoHyphens/>
        <w:spacing w:line="240" w:lineRule="atLeast"/>
        <w:jc w:val="both"/>
        <w:rPr>
          <w:rFonts w:ascii="Arial" w:hAnsi="Arial" w:cs="Arial"/>
          <w:sz w:val="20"/>
        </w:rPr>
      </w:pPr>
      <w:r w:rsidRPr="00833C84">
        <w:rPr>
          <w:rFonts w:ascii="Arial" w:hAnsi="Arial" w:cs="Arial"/>
          <w:sz w:val="20"/>
        </w:rPr>
        <w:t xml:space="preserve">In qualunque momento l’interessato può esercitare i diritti previsti dagli artt. 7 e da 15 a 22, del Regolamento UE/2016/679 (GDPR) e, rispettivamente previsti anche dal D.Lgs. 196/2003 (Codice in materia di protezione dei dati personali). In particolare, l’interessato ha il diritto di ottenere la conferma dell’esistenza o meno dei propri dati e di conoscerne il contenuto e l’origine, di verificarne l’esattezza o chiederne l’integrazione o l’aggiornamento, oppure la rettifica; ha altresì il diritto di chiedere la cancellazione o la limitazione al </w:t>
      </w:r>
      <w:r w:rsidRPr="00833C84">
        <w:rPr>
          <w:rFonts w:ascii="Arial" w:hAnsi="Arial" w:cs="Arial"/>
          <w:sz w:val="20"/>
        </w:rPr>
        <w:lastRenderedPageBreak/>
        <w:t>trattamento, la trasformazione in forma anonima o il blocco dei dati trattati in violazione di legge, nonché di opporsi in ogni caso, per motivi legittimi, al loro trattamento ovvero revocare il trattamento. La relativa richiesta va rivolta all’Azienda USL della Romagna - U.O. Affari Generali e Legali, con sede legale a Ravenna (RA), 48121, in via De Gasperi, 8, oppure al Direttore dell’U.O. Acquisti di Beni e Servizi, con sede a Pievesestina di Cesena (FC), 47522, in viale 1° Maggio, 280</w:t>
      </w:r>
    </w:p>
    <w:p w14:paraId="08C286EF" w14:textId="77777777" w:rsidR="00833C84" w:rsidRPr="00833C84" w:rsidRDefault="00833C84" w:rsidP="006D1D9E">
      <w:pPr>
        <w:suppressAutoHyphens/>
        <w:spacing w:line="240" w:lineRule="atLeast"/>
        <w:jc w:val="both"/>
        <w:rPr>
          <w:rFonts w:ascii="Arial" w:hAnsi="Arial" w:cs="Arial"/>
          <w:sz w:val="20"/>
        </w:rPr>
      </w:pPr>
      <w:r w:rsidRPr="00833C84">
        <w:rPr>
          <w:rFonts w:ascii="Arial" w:hAnsi="Arial" w:cs="Arial"/>
          <w:sz w:val="20"/>
        </w:rPr>
        <w:t>L’interessato ha altresì il diritto di proporre reclamo all’Autorità Garante per la protezione dei dati personali (www.garanteprivacy.it).</w:t>
      </w:r>
    </w:p>
    <w:p w14:paraId="29BF22DE" w14:textId="77777777" w:rsidR="00833C84" w:rsidRPr="00833C84" w:rsidRDefault="00833C84" w:rsidP="006D1D9E">
      <w:pPr>
        <w:suppressAutoHyphens/>
        <w:spacing w:line="240" w:lineRule="atLeast"/>
        <w:jc w:val="both"/>
        <w:rPr>
          <w:rFonts w:ascii="Arial" w:hAnsi="Arial" w:cs="Arial"/>
          <w:sz w:val="20"/>
        </w:rPr>
      </w:pPr>
      <w:r w:rsidRPr="00833C84">
        <w:rPr>
          <w:rFonts w:ascii="Arial" w:hAnsi="Arial" w:cs="Arial"/>
          <w:sz w:val="20"/>
        </w:rPr>
        <w:t>Per l’Azienda USL della Romagna titolare del trattamento dei dati personali di cui alla presente informativa è l’Azienda USL della Romagna, con sede legale a Ravenna (RA), 48121, in via De Gasperi, 8; Tel. 0544 286502; PEC azienda@pec.auslromagna.it.</w:t>
      </w:r>
    </w:p>
    <w:p w14:paraId="24A9604A" w14:textId="77777777" w:rsidR="00833C84" w:rsidRPr="00833C84" w:rsidRDefault="00833C84" w:rsidP="006D1D9E">
      <w:pPr>
        <w:suppressAutoHyphens/>
        <w:spacing w:line="240" w:lineRule="atLeast"/>
        <w:jc w:val="both"/>
        <w:rPr>
          <w:rFonts w:ascii="Arial" w:hAnsi="Arial" w:cs="Arial"/>
          <w:sz w:val="20"/>
        </w:rPr>
      </w:pPr>
      <w:r w:rsidRPr="00833C84">
        <w:rPr>
          <w:rFonts w:ascii="Arial" w:hAnsi="Arial" w:cs="Arial"/>
          <w:sz w:val="20"/>
        </w:rPr>
        <w:t xml:space="preserve">L’elenco aggiornato dei responsabili del trattamento designati dall’Azienda USL della Romagna è disponibile sul sito </w:t>
      </w:r>
      <w:r w:rsidRPr="00833C84">
        <w:rPr>
          <w:rFonts w:ascii="Arial" w:hAnsi="Arial" w:cs="Arial"/>
          <w:i/>
          <w:sz w:val="20"/>
        </w:rPr>
        <w:t>web</w:t>
      </w:r>
      <w:r w:rsidRPr="00833C84">
        <w:rPr>
          <w:rFonts w:ascii="Arial" w:hAnsi="Arial" w:cs="Arial"/>
          <w:sz w:val="20"/>
        </w:rPr>
        <w:t>: www.auslromagna.it.</w:t>
      </w:r>
    </w:p>
    <w:p w14:paraId="10DFAEDC" w14:textId="77777777" w:rsidR="00833C84" w:rsidRPr="00833C84" w:rsidRDefault="00833C84" w:rsidP="00833C84">
      <w:pPr>
        <w:suppressAutoHyphens/>
        <w:spacing w:after="240" w:line="240" w:lineRule="atLeast"/>
        <w:jc w:val="both"/>
        <w:rPr>
          <w:rFonts w:ascii="Arial" w:hAnsi="Arial" w:cs="Arial"/>
          <w:sz w:val="20"/>
        </w:rPr>
      </w:pPr>
      <w:r w:rsidRPr="00833C84">
        <w:rPr>
          <w:rFonts w:ascii="Arial" w:hAnsi="Arial" w:cs="Arial"/>
          <w:sz w:val="20"/>
        </w:rPr>
        <w:t xml:space="preserve">L’Azienda USL della Romagna ha provveduto a designare il Responsabile della protezione dei dati (DPO), i cui contatti sono i seguenti: </w:t>
      </w:r>
      <w:r w:rsidRPr="00833C84">
        <w:rPr>
          <w:rFonts w:ascii="Arial" w:hAnsi="Arial" w:cs="Arial"/>
          <w:i/>
          <w:sz w:val="20"/>
        </w:rPr>
        <w:t>e-mail</w:t>
      </w:r>
      <w:r w:rsidRPr="00833C84">
        <w:rPr>
          <w:rFonts w:ascii="Arial" w:hAnsi="Arial" w:cs="Arial"/>
          <w:sz w:val="20"/>
        </w:rPr>
        <w:t xml:space="preserve"> dpo@auslromagna.it; PEC azienda@pec.auslromagna.it.</w:t>
      </w:r>
    </w:p>
    <w:p w14:paraId="6EDD3FA5" w14:textId="2EF6FDBF" w:rsidR="004D4798" w:rsidRPr="001866ED" w:rsidRDefault="004D4798" w:rsidP="001866ED">
      <w:pPr>
        <w:spacing w:line="240" w:lineRule="atLeast"/>
        <w:jc w:val="both"/>
        <w:rPr>
          <w:rFonts w:ascii="Arial" w:hAnsi="Arial" w:cs="Arial"/>
          <w:b/>
          <w:bCs/>
          <w:sz w:val="20"/>
        </w:rPr>
      </w:pPr>
      <w:bookmarkStart w:id="15" w:name="_Hlk171959563"/>
      <w:r w:rsidRPr="001866ED">
        <w:rPr>
          <w:rFonts w:ascii="Arial" w:hAnsi="Arial" w:cs="Arial"/>
          <w:b/>
          <w:bCs/>
          <w:sz w:val="20"/>
        </w:rPr>
        <w:t>NOMINA A RESPONSABILE ESTERNO PER IL TRATTAMENTO DEI DATI</w:t>
      </w:r>
    </w:p>
    <w:p w14:paraId="38DF8F6F" w14:textId="77777777" w:rsidR="004D4798" w:rsidRPr="001866ED" w:rsidRDefault="004D4798" w:rsidP="001866ED">
      <w:pPr>
        <w:suppressAutoHyphens/>
        <w:spacing w:before="120" w:line="240" w:lineRule="atLeast"/>
        <w:jc w:val="both"/>
        <w:rPr>
          <w:rFonts w:ascii="Arial" w:hAnsi="Arial" w:cs="Arial"/>
          <w:sz w:val="20"/>
        </w:rPr>
      </w:pPr>
      <w:r w:rsidRPr="001866ED">
        <w:rPr>
          <w:rFonts w:ascii="Arial" w:hAnsi="Arial" w:cs="Arial"/>
          <w:sz w:val="20"/>
        </w:rPr>
        <w:t>Il Committente, quale Titolare del trattamento dei dati, nominerà, ai sensi dell’art.  28 del Regolamento UE 2016/679 (GDPR) – ai fini dell’esecuzione del contratto - la Società aggiudicataria nella persona del Legale Rappresentante, Responsabile del trattamento dei dati.</w:t>
      </w:r>
    </w:p>
    <w:p w14:paraId="738E5DC7" w14:textId="77777777" w:rsidR="004D4798" w:rsidRPr="001866ED" w:rsidRDefault="004D4798" w:rsidP="001866ED">
      <w:pPr>
        <w:suppressAutoHyphens/>
        <w:spacing w:line="240" w:lineRule="atLeast"/>
        <w:jc w:val="both"/>
        <w:rPr>
          <w:rFonts w:ascii="Arial" w:hAnsi="Arial" w:cs="Arial"/>
          <w:sz w:val="20"/>
        </w:rPr>
      </w:pPr>
      <w:r w:rsidRPr="001866ED">
        <w:rPr>
          <w:rFonts w:ascii="Arial" w:hAnsi="Arial" w:cs="Arial"/>
          <w:sz w:val="20"/>
        </w:rPr>
        <w:t>Con successivo atto (di cui allo schema Allegato C) si provvederà alla nomina a Responsabile esterno al trattamento dei dati nei confronti della Società aggiudicataria ed a fornire le istruzioni riguardanti il trattamento dei dati in contesto.</w:t>
      </w:r>
    </w:p>
    <w:p w14:paraId="0C247D07" w14:textId="77777777" w:rsidR="004D4798" w:rsidRDefault="004D4798" w:rsidP="008D179A">
      <w:pPr>
        <w:spacing w:line="240" w:lineRule="atLeast"/>
        <w:jc w:val="both"/>
        <w:rPr>
          <w:rFonts w:ascii="Arial" w:hAnsi="Arial" w:cs="Arial"/>
          <w:b/>
          <w:bCs/>
          <w:sz w:val="20"/>
        </w:rPr>
      </w:pPr>
    </w:p>
    <w:p w14:paraId="3EDCEDBC" w14:textId="41238EA7" w:rsidR="008D179A" w:rsidRPr="00D17D29" w:rsidRDefault="008D179A" w:rsidP="008D179A">
      <w:pPr>
        <w:spacing w:line="240" w:lineRule="atLeast"/>
        <w:jc w:val="both"/>
        <w:rPr>
          <w:rFonts w:ascii="Arial" w:hAnsi="Arial" w:cs="Arial"/>
          <w:b/>
          <w:bCs/>
          <w:sz w:val="20"/>
        </w:rPr>
      </w:pPr>
      <w:r w:rsidRPr="00D17D29">
        <w:rPr>
          <w:rFonts w:ascii="Arial" w:hAnsi="Arial" w:cs="Arial"/>
          <w:b/>
          <w:bCs/>
          <w:sz w:val="20"/>
        </w:rPr>
        <w:t>CONTROVERSIE E NORME DI RINVIO</w:t>
      </w:r>
    </w:p>
    <w:bookmarkEnd w:id="15"/>
    <w:p w14:paraId="4F96B1A7" w14:textId="01437047" w:rsidR="00833C84" w:rsidRPr="00833C84" w:rsidRDefault="00833C84" w:rsidP="001B0CF3">
      <w:pPr>
        <w:spacing w:line="240" w:lineRule="atLeast"/>
        <w:jc w:val="both"/>
        <w:rPr>
          <w:rFonts w:ascii="Arial" w:hAnsi="Arial" w:cs="Arial"/>
          <w:sz w:val="20"/>
        </w:rPr>
      </w:pPr>
      <w:r w:rsidRPr="00833C84">
        <w:rPr>
          <w:rFonts w:ascii="Arial" w:hAnsi="Arial" w:cs="Arial"/>
          <w:sz w:val="20"/>
        </w:rPr>
        <w:t>Per ogni controversia concernente l'interpretazione, applicazione o esecuzione del futuro contratto è esclusivamente competente il foro presso cui ha sede l’Azienda USL committente.</w:t>
      </w:r>
    </w:p>
    <w:p w14:paraId="1AF56415" w14:textId="697AA428" w:rsidR="007D00F7" w:rsidRDefault="00833C84" w:rsidP="00707CE6">
      <w:pPr>
        <w:spacing w:after="60" w:line="240" w:lineRule="atLeast"/>
        <w:jc w:val="both"/>
        <w:rPr>
          <w:rFonts w:ascii="Arial" w:hAnsi="Arial" w:cs="Arial"/>
          <w:sz w:val="20"/>
        </w:rPr>
      </w:pPr>
      <w:r w:rsidRPr="00833C84">
        <w:rPr>
          <w:rFonts w:ascii="Arial" w:hAnsi="Arial" w:cs="Arial"/>
          <w:sz w:val="20"/>
        </w:rPr>
        <w:t>Per quanto non previsto nella presente lettera invito si intendono richiamate, in quanto compatibili, le norme del Codice civile e la normativa vigente in materia di attività contrattuale.</w:t>
      </w:r>
    </w:p>
    <w:p w14:paraId="654E7851" w14:textId="1E2827BC" w:rsidR="00833C84" w:rsidRDefault="00833C84" w:rsidP="001866ED">
      <w:pPr>
        <w:spacing w:before="120" w:after="60" w:line="240" w:lineRule="atLeast"/>
        <w:jc w:val="both"/>
        <w:rPr>
          <w:rFonts w:ascii="Arial" w:hAnsi="Arial" w:cs="Arial"/>
          <w:sz w:val="20"/>
        </w:rPr>
      </w:pPr>
      <w:r w:rsidRPr="00833C84">
        <w:rPr>
          <w:rFonts w:ascii="Arial" w:hAnsi="Arial" w:cs="Arial"/>
          <w:sz w:val="20"/>
        </w:rPr>
        <w:t>Per qualsivoglia ulteriore chiarimento e/o delucidazione, è possibile rivolgersi al</w:t>
      </w:r>
      <w:r w:rsidR="006D230D">
        <w:rPr>
          <w:rFonts w:ascii="Arial" w:hAnsi="Arial" w:cs="Arial"/>
          <w:sz w:val="20"/>
        </w:rPr>
        <w:t xml:space="preserve"> </w:t>
      </w:r>
      <w:r w:rsidR="006D230D" w:rsidRPr="001866ED">
        <w:rPr>
          <w:rFonts w:ascii="Arial" w:hAnsi="Arial" w:cs="Arial"/>
          <w:sz w:val="20"/>
        </w:rPr>
        <w:t>Responsabile di procedimento per la fase di progettazione ed esecuzione, nonché per la fase di affidamento, la dott.ssa Alice Alessandri –</w:t>
      </w:r>
      <w:r w:rsidR="006D230D">
        <w:rPr>
          <w:rFonts w:ascii="Arial" w:hAnsi="Arial" w:cs="Arial"/>
          <w:color w:val="00B050"/>
          <w:sz w:val="20"/>
        </w:rPr>
        <w:t xml:space="preserve"> </w:t>
      </w:r>
      <w:r w:rsidR="006D230D" w:rsidRPr="001866ED">
        <w:rPr>
          <w:rFonts w:ascii="Arial" w:hAnsi="Arial" w:cs="Arial"/>
          <w:sz w:val="20"/>
        </w:rPr>
        <w:t>tel.</w:t>
      </w:r>
      <w:r w:rsidR="001866ED" w:rsidRPr="001866ED">
        <w:rPr>
          <w:rFonts w:ascii="Arial" w:hAnsi="Arial" w:cs="Arial"/>
          <w:sz w:val="20"/>
        </w:rPr>
        <w:t xml:space="preserve"> 0547/394950 </w:t>
      </w:r>
      <w:r w:rsidR="006D230D" w:rsidRPr="001866ED">
        <w:rPr>
          <w:rFonts w:ascii="Arial" w:hAnsi="Arial" w:cs="Arial"/>
          <w:sz w:val="20"/>
        </w:rPr>
        <w:t>e al</w:t>
      </w:r>
      <w:r w:rsidRPr="001866ED">
        <w:rPr>
          <w:rFonts w:ascii="Arial" w:hAnsi="Arial" w:cs="Arial"/>
          <w:sz w:val="20"/>
        </w:rPr>
        <w:t xml:space="preserve"> </w:t>
      </w:r>
      <w:r w:rsidRPr="00833C84">
        <w:rPr>
          <w:rFonts w:ascii="Arial" w:hAnsi="Arial" w:cs="Arial"/>
          <w:sz w:val="20"/>
        </w:rPr>
        <w:t>Responsabile Unico di Progetto, dott.</w:t>
      </w:r>
      <w:r w:rsidR="00C368C1">
        <w:rPr>
          <w:rFonts w:ascii="Arial" w:hAnsi="Arial" w:cs="Arial"/>
          <w:sz w:val="20"/>
        </w:rPr>
        <w:t xml:space="preserve"> Alessandro Segurini</w:t>
      </w:r>
      <w:r w:rsidRPr="00833C84">
        <w:rPr>
          <w:rFonts w:ascii="Arial" w:hAnsi="Arial" w:cs="Arial"/>
          <w:sz w:val="20"/>
        </w:rPr>
        <w:t xml:space="preserve"> - tel. </w:t>
      </w:r>
      <w:r w:rsidR="00C368C1">
        <w:rPr>
          <w:rFonts w:ascii="Arial" w:hAnsi="Arial" w:cs="Arial"/>
          <w:sz w:val="20"/>
        </w:rPr>
        <w:t>0541/</w:t>
      </w:r>
      <w:r w:rsidR="001866ED">
        <w:rPr>
          <w:rFonts w:ascii="Arial" w:hAnsi="Arial" w:cs="Arial"/>
          <w:sz w:val="20"/>
        </w:rPr>
        <w:t>707016</w:t>
      </w:r>
    </w:p>
    <w:p w14:paraId="7CDB2CC4" w14:textId="77777777" w:rsidR="001866ED" w:rsidRDefault="001866ED" w:rsidP="001B0CF3">
      <w:pPr>
        <w:tabs>
          <w:tab w:val="left" w:pos="5685"/>
        </w:tabs>
        <w:spacing w:after="60" w:line="240" w:lineRule="atLeast"/>
        <w:jc w:val="both"/>
        <w:rPr>
          <w:rFonts w:ascii="Arial" w:hAnsi="Arial" w:cs="Arial"/>
          <w:sz w:val="20"/>
        </w:rPr>
      </w:pPr>
    </w:p>
    <w:p w14:paraId="0E6AB078" w14:textId="43C8791D" w:rsidR="001B0CF3" w:rsidRPr="00493316" w:rsidRDefault="001B0CF3" w:rsidP="001B0CF3">
      <w:pPr>
        <w:tabs>
          <w:tab w:val="left" w:pos="5685"/>
        </w:tabs>
        <w:spacing w:after="60" w:line="240" w:lineRule="atLeast"/>
        <w:jc w:val="both"/>
        <w:rPr>
          <w:rFonts w:ascii="Arial" w:hAnsi="Arial" w:cs="Arial"/>
          <w:sz w:val="20"/>
        </w:rPr>
      </w:pPr>
      <w:r w:rsidRPr="00493316">
        <w:rPr>
          <w:rFonts w:ascii="Arial" w:hAnsi="Arial" w:cs="Arial"/>
          <w:sz w:val="20"/>
        </w:rPr>
        <w:t>Allegati:</w:t>
      </w:r>
    </w:p>
    <w:p w14:paraId="5EF9F6CA" w14:textId="77777777" w:rsidR="008D179A" w:rsidRPr="00D17D29" w:rsidRDefault="008D179A" w:rsidP="00D70CF0">
      <w:pPr>
        <w:tabs>
          <w:tab w:val="left" w:pos="5685"/>
        </w:tabs>
        <w:spacing w:after="60" w:line="240" w:lineRule="atLeast"/>
        <w:jc w:val="both"/>
        <w:rPr>
          <w:rFonts w:ascii="Arial" w:hAnsi="Arial" w:cs="Arial"/>
          <w:sz w:val="20"/>
        </w:rPr>
      </w:pPr>
      <w:bookmarkStart w:id="16" w:name="_Hlk171959586"/>
      <w:r w:rsidRPr="00D17D29">
        <w:rPr>
          <w:rFonts w:ascii="Arial" w:hAnsi="Arial" w:cs="Arial"/>
          <w:sz w:val="20"/>
        </w:rPr>
        <w:t>A) Dichiarazione sostitutiva familiari conviventi;</w:t>
      </w:r>
    </w:p>
    <w:p w14:paraId="367D901B" w14:textId="77777777" w:rsidR="008D179A" w:rsidRPr="00D55A1D" w:rsidRDefault="008D179A" w:rsidP="00D70CF0">
      <w:pPr>
        <w:tabs>
          <w:tab w:val="left" w:pos="5685"/>
        </w:tabs>
        <w:spacing w:after="60" w:line="240" w:lineRule="atLeast"/>
        <w:jc w:val="both"/>
        <w:rPr>
          <w:rFonts w:ascii="Arial" w:hAnsi="Arial" w:cs="Arial"/>
          <w:sz w:val="20"/>
        </w:rPr>
      </w:pPr>
      <w:r w:rsidRPr="004C6D0B">
        <w:rPr>
          <w:rFonts w:ascii="Arial" w:hAnsi="Arial" w:cs="Arial"/>
          <w:sz w:val="20"/>
        </w:rPr>
        <w:t xml:space="preserve">B) </w:t>
      </w:r>
      <w:r w:rsidRPr="00D55A1D">
        <w:rPr>
          <w:rFonts w:ascii="Arial" w:hAnsi="Arial" w:cs="Arial"/>
          <w:sz w:val="20"/>
        </w:rPr>
        <w:t>Patto di integrità;</w:t>
      </w:r>
    </w:p>
    <w:p w14:paraId="0A0E24CB" w14:textId="63457E11" w:rsidR="008D179A" w:rsidRDefault="008D179A" w:rsidP="00D70CF0">
      <w:pPr>
        <w:tabs>
          <w:tab w:val="left" w:pos="5685"/>
        </w:tabs>
        <w:spacing w:after="60" w:line="240" w:lineRule="atLeast"/>
        <w:jc w:val="both"/>
        <w:rPr>
          <w:rFonts w:ascii="Arial" w:hAnsi="Arial" w:cs="Arial"/>
          <w:sz w:val="20"/>
        </w:rPr>
      </w:pPr>
      <w:r w:rsidRPr="00D55A1D">
        <w:rPr>
          <w:rFonts w:ascii="Arial" w:hAnsi="Arial" w:cs="Arial"/>
          <w:sz w:val="20"/>
        </w:rPr>
        <w:t xml:space="preserve">C) </w:t>
      </w:r>
      <w:r w:rsidR="00842077" w:rsidRPr="00D55A1D">
        <w:rPr>
          <w:rFonts w:ascii="Arial" w:hAnsi="Arial" w:cs="Arial"/>
          <w:sz w:val="20"/>
        </w:rPr>
        <w:t>DUVRI Semplificato</w:t>
      </w:r>
      <w:r w:rsidRPr="00D55A1D">
        <w:rPr>
          <w:rFonts w:ascii="Arial" w:hAnsi="Arial" w:cs="Arial"/>
          <w:sz w:val="20"/>
        </w:rPr>
        <w:t>;</w:t>
      </w:r>
    </w:p>
    <w:p w14:paraId="0956B613" w14:textId="26D74073" w:rsidR="00842077" w:rsidRDefault="00842077" w:rsidP="00D70CF0">
      <w:pPr>
        <w:tabs>
          <w:tab w:val="left" w:pos="5685"/>
        </w:tabs>
        <w:spacing w:after="60" w:line="240" w:lineRule="atLeast"/>
        <w:jc w:val="both"/>
        <w:rPr>
          <w:rFonts w:ascii="Arial" w:hAnsi="Arial" w:cs="Arial"/>
          <w:sz w:val="20"/>
        </w:rPr>
      </w:pPr>
      <w:r>
        <w:rPr>
          <w:rFonts w:ascii="Arial" w:hAnsi="Arial" w:cs="Arial"/>
          <w:sz w:val="20"/>
        </w:rPr>
        <w:t>D) Modulo Dichiarazioni Integrative;</w:t>
      </w:r>
    </w:p>
    <w:p w14:paraId="11E35A5F" w14:textId="1B40C32C" w:rsidR="001866ED" w:rsidRPr="004C6D0B" w:rsidRDefault="001866ED" w:rsidP="00D70CF0">
      <w:pPr>
        <w:tabs>
          <w:tab w:val="left" w:pos="5685"/>
        </w:tabs>
        <w:spacing w:after="60" w:line="240" w:lineRule="atLeast"/>
        <w:jc w:val="both"/>
        <w:rPr>
          <w:rFonts w:ascii="Arial" w:hAnsi="Arial" w:cs="Arial"/>
          <w:sz w:val="20"/>
        </w:rPr>
      </w:pPr>
      <w:r>
        <w:rPr>
          <w:rFonts w:ascii="Arial" w:hAnsi="Arial" w:cs="Arial"/>
          <w:sz w:val="20"/>
        </w:rPr>
        <w:t xml:space="preserve">E) Modulo </w:t>
      </w:r>
      <w:r w:rsidRPr="001866ED">
        <w:rPr>
          <w:rFonts w:ascii="Arial" w:hAnsi="Arial" w:cs="Arial"/>
          <w:sz w:val="20"/>
        </w:rPr>
        <w:t>nomina a responsabile esterno per il trattamento dei dati</w:t>
      </w:r>
      <w:r>
        <w:rPr>
          <w:rFonts w:ascii="Arial" w:hAnsi="Arial" w:cs="Arial"/>
          <w:sz w:val="20"/>
        </w:rPr>
        <w:t>;</w:t>
      </w:r>
    </w:p>
    <w:p w14:paraId="5BA63013" w14:textId="6E661F86" w:rsidR="008D179A" w:rsidRPr="004C6D0B" w:rsidRDefault="001866ED" w:rsidP="008D179A">
      <w:pPr>
        <w:tabs>
          <w:tab w:val="left" w:pos="5685"/>
        </w:tabs>
        <w:spacing w:after="240" w:line="240" w:lineRule="atLeast"/>
        <w:jc w:val="both"/>
        <w:rPr>
          <w:rFonts w:ascii="Arial" w:hAnsi="Arial" w:cs="Arial"/>
          <w:sz w:val="20"/>
        </w:rPr>
      </w:pPr>
      <w:r>
        <w:rPr>
          <w:rFonts w:ascii="Arial" w:hAnsi="Arial" w:cs="Arial"/>
          <w:sz w:val="20"/>
        </w:rPr>
        <w:t>F</w:t>
      </w:r>
      <w:r w:rsidR="008D179A" w:rsidRPr="004C6D0B">
        <w:rPr>
          <w:rFonts w:ascii="Arial" w:hAnsi="Arial" w:cs="Arial"/>
          <w:sz w:val="20"/>
        </w:rPr>
        <w:t>) Modulo Scheda offerta economica.</w:t>
      </w:r>
    </w:p>
    <w:tbl>
      <w:tblPr>
        <w:tblW w:w="0" w:type="auto"/>
        <w:jc w:val="center"/>
        <w:tblLayout w:type="fixed"/>
        <w:tblLook w:val="04A0" w:firstRow="1" w:lastRow="0" w:firstColumn="1" w:lastColumn="0" w:noHBand="0" w:noVBand="1"/>
      </w:tblPr>
      <w:tblGrid>
        <w:gridCol w:w="4894"/>
        <w:gridCol w:w="4616"/>
      </w:tblGrid>
      <w:tr w:rsidR="00834F78" w:rsidRPr="00493316" w14:paraId="6763908C" w14:textId="77777777" w:rsidTr="00AD6DE8">
        <w:trPr>
          <w:trHeight w:val="639"/>
          <w:jc w:val="center"/>
        </w:trPr>
        <w:tc>
          <w:tcPr>
            <w:tcW w:w="4894" w:type="dxa"/>
            <w:vAlign w:val="center"/>
          </w:tcPr>
          <w:bookmarkEnd w:id="16"/>
          <w:p w14:paraId="56A9F769" w14:textId="476A42B5" w:rsidR="006D230D" w:rsidRPr="001866ED" w:rsidRDefault="006D230D" w:rsidP="00842077">
            <w:pPr>
              <w:tabs>
                <w:tab w:val="left" w:pos="5685"/>
              </w:tabs>
              <w:spacing w:after="60" w:line="240" w:lineRule="atLeast"/>
              <w:jc w:val="both"/>
              <w:rPr>
                <w:rFonts w:ascii="Arial" w:hAnsi="Arial" w:cs="Arial"/>
                <w:sz w:val="20"/>
              </w:rPr>
            </w:pPr>
            <w:r w:rsidRPr="001866ED">
              <w:rPr>
                <w:rFonts w:ascii="Arial" w:hAnsi="Arial" w:cs="Arial"/>
                <w:sz w:val="20"/>
              </w:rPr>
              <w:t xml:space="preserve">Responsabile del procedimento </w:t>
            </w:r>
          </w:p>
          <w:p w14:paraId="61F89B12" w14:textId="4DB29278" w:rsidR="00834F78" w:rsidRPr="006D230D" w:rsidRDefault="006D230D" w:rsidP="00842077">
            <w:pPr>
              <w:tabs>
                <w:tab w:val="left" w:pos="5685"/>
              </w:tabs>
              <w:spacing w:after="60" w:line="240" w:lineRule="atLeast"/>
              <w:jc w:val="both"/>
              <w:rPr>
                <w:rFonts w:ascii="Arial" w:hAnsi="Arial" w:cs="Arial"/>
                <w:color w:val="00B050"/>
                <w:sz w:val="20"/>
              </w:rPr>
            </w:pPr>
            <w:r w:rsidRPr="001866ED">
              <w:rPr>
                <w:rFonts w:ascii="Arial" w:hAnsi="Arial" w:cs="Arial"/>
                <w:sz w:val="20"/>
              </w:rPr>
              <w:t>dott.ssa Alice Alessandri</w:t>
            </w:r>
          </w:p>
        </w:tc>
        <w:tc>
          <w:tcPr>
            <w:tcW w:w="4616" w:type="dxa"/>
            <w:vAlign w:val="center"/>
          </w:tcPr>
          <w:p w14:paraId="7EA8CCA4" w14:textId="77777777" w:rsidR="00C368C1" w:rsidRDefault="003635E3" w:rsidP="00493316">
            <w:pPr>
              <w:tabs>
                <w:tab w:val="left" w:pos="5685"/>
              </w:tabs>
              <w:spacing w:after="60" w:line="240" w:lineRule="atLeast"/>
              <w:jc w:val="both"/>
              <w:rPr>
                <w:rFonts w:ascii="Arial" w:hAnsi="Arial" w:cs="Arial"/>
                <w:sz w:val="20"/>
              </w:rPr>
            </w:pPr>
            <w:r>
              <w:rPr>
                <w:rFonts w:ascii="Arial" w:hAnsi="Arial" w:cs="Arial"/>
                <w:sz w:val="20"/>
              </w:rPr>
              <w:t xml:space="preserve"> </w:t>
            </w:r>
          </w:p>
          <w:p w14:paraId="1961DCE1" w14:textId="1E03C1AA" w:rsidR="00834F78" w:rsidRPr="00493316" w:rsidRDefault="00834F78" w:rsidP="00493316">
            <w:pPr>
              <w:tabs>
                <w:tab w:val="left" w:pos="5685"/>
              </w:tabs>
              <w:spacing w:after="60" w:line="240" w:lineRule="atLeast"/>
              <w:jc w:val="both"/>
              <w:rPr>
                <w:rFonts w:ascii="Arial" w:hAnsi="Arial" w:cs="Arial"/>
                <w:sz w:val="20"/>
              </w:rPr>
            </w:pPr>
            <w:r w:rsidRPr="00493316">
              <w:rPr>
                <w:rFonts w:ascii="Arial" w:hAnsi="Arial" w:cs="Arial"/>
                <w:sz w:val="20"/>
              </w:rPr>
              <w:t>Il Responsabile Unico di Progetto</w:t>
            </w:r>
          </w:p>
          <w:p w14:paraId="327FAED9" w14:textId="53F0931C" w:rsidR="00834F78" w:rsidRPr="00493316" w:rsidRDefault="00C41387" w:rsidP="00493316">
            <w:pPr>
              <w:tabs>
                <w:tab w:val="left" w:pos="5685"/>
              </w:tabs>
              <w:spacing w:after="60" w:line="240" w:lineRule="atLeast"/>
              <w:jc w:val="both"/>
              <w:rPr>
                <w:rFonts w:ascii="Arial" w:hAnsi="Arial" w:cs="Arial"/>
                <w:sz w:val="20"/>
              </w:rPr>
            </w:pPr>
            <w:r>
              <w:rPr>
                <w:rFonts w:ascii="Arial" w:hAnsi="Arial" w:cs="Arial"/>
                <w:sz w:val="20"/>
              </w:rPr>
              <w:t xml:space="preserve">      </w:t>
            </w:r>
            <w:r w:rsidR="00834F78" w:rsidRPr="00493316">
              <w:rPr>
                <w:rFonts w:ascii="Arial" w:hAnsi="Arial" w:cs="Arial"/>
                <w:sz w:val="20"/>
              </w:rPr>
              <w:t>dott.</w:t>
            </w:r>
            <w:r w:rsidR="005842FD">
              <w:rPr>
                <w:rFonts w:ascii="Arial" w:hAnsi="Arial" w:cs="Arial"/>
                <w:sz w:val="20"/>
              </w:rPr>
              <w:t xml:space="preserve"> Alessandro Segurini</w:t>
            </w:r>
          </w:p>
        </w:tc>
      </w:tr>
      <w:bookmarkEnd w:id="10"/>
      <w:bookmarkEnd w:id="11"/>
      <w:bookmarkEnd w:id="12"/>
      <w:bookmarkEnd w:id="13"/>
    </w:tbl>
    <w:p w14:paraId="42F03BC9" w14:textId="77777777" w:rsidR="00C368C1" w:rsidRDefault="00C368C1" w:rsidP="00C368C1">
      <w:pPr>
        <w:tabs>
          <w:tab w:val="left" w:pos="5685"/>
        </w:tabs>
        <w:spacing w:after="60" w:line="240" w:lineRule="atLeast"/>
        <w:jc w:val="center"/>
        <w:rPr>
          <w:rFonts w:ascii="Arial" w:hAnsi="Arial" w:cs="Arial"/>
          <w:sz w:val="20"/>
        </w:rPr>
      </w:pPr>
    </w:p>
    <w:p w14:paraId="4C147A15" w14:textId="77777777" w:rsidR="00C368C1" w:rsidRDefault="00C368C1" w:rsidP="00C368C1">
      <w:pPr>
        <w:tabs>
          <w:tab w:val="left" w:pos="5685"/>
        </w:tabs>
        <w:spacing w:after="60" w:line="240" w:lineRule="atLeast"/>
        <w:jc w:val="center"/>
        <w:rPr>
          <w:rFonts w:ascii="Arial" w:hAnsi="Arial" w:cs="Arial"/>
          <w:sz w:val="20"/>
        </w:rPr>
      </w:pPr>
    </w:p>
    <w:p w14:paraId="2FBD5C77" w14:textId="77777777" w:rsidR="00C368C1" w:rsidRDefault="00C368C1" w:rsidP="00C368C1">
      <w:pPr>
        <w:tabs>
          <w:tab w:val="left" w:pos="5685"/>
        </w:tabs>
        <w:spacing w:after="60" w:line="240" w:lineRule="atLeast"/>
        <w:jc w:val="center"/>
        <w:rPr>
          <w:rFonts w:ascii="Arial" w:hAnsi="Arial" w:cs="Arial"/>
          <w:sz w:val="20"/>
        </w:rPr>
      </w:pPr>
    </w:p>
    <w:p w14:paraId="38695D91" w14:textId="77777777" w:rsidR="00326270" w:rsidRPr="00C368C1" w:rsidRDefault="00326270" w:rsidP="000477E7">
      <w:pPr>
        <w:tabs>
          <w:tab w:val="left" w:pos="5685"/>
        </w:tabs>
        <w:spacing w:after="60" w:line="240" w:lineRule="atLeast"/>
        <w:rPr>
          <w:rFonts w:ascii="Arial" w:hAnsi="Arial" w:cs="Arial"/>
          <w:sz w:val="20"/>
        </w:rPr>
      </w:pPr>
    </w:p>
    <w:sectPr w:rsidR="00326270" w:rsidRPr="00C368C1" w:rsidSect="006104E6">
      <w:headerReference w:type="default" r:id="rId12"/>
      <w:footerReference w:type="even" r:id="rId13"/>
      <w:footerReference w:type="default" r:id="rId14"/>
      <w:headerReference w:type="first" r:id="rId15"/>
      <w:footerReference w:type="first" r:id="rId16"/>
      <w:pgSz w:w="11906" w:h="16838" w:code="9"/>
      <w:pgMar w:top="2552" w:right="1134" w:bottom="1701" w:left="1134" w:header="567"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EF6C3" w14:textId="77777777" w:rsidR="00500F0D" w:rsidRDefault="00500F0D">
      <w:r>
        <w:separator/>
      </w:r>
    </w:p>
  </w:endnote>
  <w:endnote w:type="continuationSeparator" w:id="0">
    <w:p w14:paraId="79AD0F65" w14:textId="77777777" w:rsidR="00500F0D" w:rsidRDefault="00500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7ABCC" w14:textId="77777777" w:rsidR="007F2C5C" w:rsidRDefault="007F2C5C" w:rsidP="007F2C5C">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B1663E9" w14:textId="77777777" w:rsidR="007F2C5C" w:rsidRDefault="007F2C5C" w:rsidP="000A6578">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C8BA1" w14:textId="77777777" w:rsidR="007F2C5C" w:rsidRPr="00C62D61" w:rsidRDefault="007F2C5C" w:rsidP="007F2C5C">
    <w:pPr>
      <w:pStyle w:val="Pidipagina"/>
      <w:framePr w:wrap="around" w:vAnchor="text" w:hAnchor="margin" w:xAlign="right" w:y="1"/>
      <w:rPr>
        <w:rStyle w:val="Numeropagina"/>
        <w:rFonts w:ascii="Arial" w:hAnsi="Arial" w:cs="Arial"/>
        <w:sz w:val="20"/>
      </w:rPr>
    </w:pPr>
    <w:r w:rsidRPr="00C62D61">
      <w:rPr>
        <w:rStyle w:val="Numeropagina"/>
        <w:rFonts w:ascii="Arial" w:hAnsi="Arial" w:cs="Arial"/>
        <w:sz w:val="20"/>
      </w:rPr>
      <w:fldChar w:fldCharType="begin"/>
    </w:r>
    <w:r w:rsidRPr="00C62D61">
      <w:rPr>
        <w:rStyle w:val="Numeropagina"/>
        <w:rFonts w:ascii="Arial" w:hAnsi="Arial" w:cs="Arial"/>
        <w:sz w:val="20"/>
      </w:rPr>
      <w:instrText xml:space="preserve">PAGE  </w:instrText>
    </w:r>
    <w:r w:rsidRPr="00C62D61">
      <w:rPr>
        <w:rStyle w:val="Numeropagina"/>
        <w:rFonts w:ascii="Arial" w:hAnsi="Arial" w:cs="Arial"/>
        <w:sz w:val="20"/>
      </w:rPr>
      <w:fldChar w:fldCharType="separate"/>
    </w:r>
    <w:r w:rsidR="00491910">
      <w:rPr>
        <w:rStyle w:val="Numeropagina"/>
        <w:rFonts w:ascii="Arial" w:hAnsi="Arial" w:cs="Arial"/>
        <w:noProof/>
        <w:sz w:val="20"/>
      </w:rPr>
      <w:t>12</w:t>
    </w:r>
    <w:r w:rsidRPr="00C62D61">
      <w:rPr>
        <w:rStyle w:val="Numeropagina"/>
        <w:rFonts w:ascii="Arial" w:hAnsi="Arial" w:cs="Arial"/>
        <w:sz w:val="20"/>
      </w:rPr>
      <w:fldChar w:fldCharType="end"/>
    </w:r>
  </w:p>
  <w:tbl>
    <w:tblPr>
      <w:tblW w:w="0" w:type="auto"/>
      <w:tblInd w:w="70" w:type="dxa"/>
      <w:tblLayout w:type="fixed"/>
      <w:tblCellMar>
        <w:left w:w="70" w:type="dxa"/>
        <w:right w:w="70" w:type="dxa"/>
      </w:tblCellMar>
      <w:tblLook w:val="0000" w:firstRow="0" w:lastRow="0" w:firstColumn="0" w:lastColumn="0" w:noHBand="0" w:noVBand="0"/>
    </w:tblPr>
    <w:tblGrid>
      <w:gridCol w:w="5670"/>
      <w:gridCol w:w="5245"/>
    </w:tblGrid>
    <w:tr w:rsidR="007F2C5C" w14:paraId="14B292C2" w14:textId="77777777" w:rsidTr="00917F27">
      <w:trPr>
        <w:trHeight w:val="803"/>
      </w:trPr>
      <w:tc>
        <w:tcPr>
          <w:tcW w:w="5670" w:type="dxa"/>
        </w:tcPr>
        <w:p w14:paraId="1E2590B5" w14:textId="77777777" w:rsidR="006A5873" w:rsidRPr="006A5873" w:rsidRDefault="006A5873" w:rsidP="006A5873">
          <w:pPr>
            <w:rPr>
              <w:rFonts w:ascii="Arial" w:hAnsi="Arial" w:cs="Arial"/>
              <w:b/>
              <w:bCs/>
              <w:sz w:val="14"/>
            </w:rPr>
          </w:pPr>
          <w:r w:rsidRPr="006A5873">
            <w:rPr>
              <w:rFonts w:ascii="Arial" w:hAnsi="Arial" w:cs="Arial"/>
              <w:b/>
              <w:bCs/>
              <w:sz w:val="14"/>
            </w:rPr>
            <w:t>Area Dipartimentale Economico e Gestionale</w:t>
          </w:r>
        </w:p>
        <w:p w14:paraId="222D34EA" w14:textId="77777777" w:rsidR="006A5873" w:rsidRPr="006A5873" w:rsidRDefault="006A5873" w:rsidP="006A5873">
          <w:pPr>
            <w:rPr>
              <w:rFonts w:ascii="Arial" w:hAnsi="Arial" w:cs="Arial"/>
              <w:b/>
              <w:bCs/>
              <w:sz w:val="14"/>
            </w:rPr>
          </w:pPr>
          <w:r w:rsidRPr="006A5873">
            <w:rPr>
              <w:rFonts w:ascii="Arial" w:hAnsi="Arial" w:cs="Arial"/>
              <w:b/>
              <w:bCs/>
              <w:sz w:val="14"/>
            </w:rPr>
            <w:t>U.O. Acquisti Beni e Servizi</w:t>
          </w:r>
        </w:p>
        <w:p w14:paraId="3B53C196" w14:textId="77777777" w:rsidR="006A5873" w:rsidRPr="00D535C2" w:rsidRDefault="006A5873" w:rsidP="006A5873">
          <w:pPr>
            <w:rPr>
              <w:rFonts w:ascii="Arial" w:hAnsi="Arial" w:cs="Arial"/>
              <w:sz w:val="14"/>
            </w:rPr>
          </w:pPr>
          <w:r w:rsidRPr="00D535C2">
            <w:rPr>
              <w:rFonts w:ascii="Arial" w:hAnsi="Arial" w:cs="Arial"/>
              <w:sz w:val="14"/>
            </w:rPr>
            <w:t>Viale 1° Maggio, 280 - 47522 Pievesestina di Cesena (FC)</w:t>
          </w:r>
        </w:p>
        <w:p w14:paraId="17366366" w14:textId="77777777" w:rsidR="006A5873" w:rsidRDefault="006A5873" w:rsidP="006A5873">
          <w:pPr>
            <w:rPr>
              <w:rFonts w:ascii="Arial" w:hAnsi="Arial" w:cs="Arial"/>
              <w:sz w:val="14"/>
            </w:rPr>
          </w:pPr>
          <w:r w:rsidRPr="00D535C2">
            <w:rPr>
              <w:rFonts w:ascii="Arial" w:hAnsi="Arial" w:cs="Arial"/>
              <w:sz w:val="14"/>
            </w:rPr>
            <w:t>Tel. 0547.3944</w:t>
          </w:r>
          <w:r w:rsidR="00946254">
            <w:rPr>
              <w:rFonts w:ascii="Arial" w:hAnsi="Arial" w:cs="Arial"/>
              <w:sz w:val="14"/>
            </w:rPr>
            <w:t>47 - 394453</w:t>
          </w:r>
          <w:r w:rsidRPr="00D535C2">
            <w:rPr>
              <w:rFonts w:ascii="Arial" w:hAnsi="Arial" w:cs="Arial"/>
              <w:sz w:val="14"/>
            </w:rPr>
            <w:t xml:space="preserve"> - Fax 0547.610948</w:t>
          </w:r>
        </w:p>
        <w:p w14:paraId="1C8FF39C" w14:textId="77777777" w:rsidR="006A5873" w:rsidRPr="00D535C2" w:rsidRDefault="006A5873" w:rsidP="006A5873">
          <w:pPr>
            <w:rPr>
              <w:rFonts w:ascii="Arial" w:hAnsi="Arial" w:cs="Arial"/>
              <w:sz w:val="14"/>
            </w:rPr>
          </w:pPr>
          <w:r>
            <w:rPr>
              <w:rFonts w:ascii="Arial" w:hAnsi="Arial" w:cs="Arial"/>
              <w:sz w:val="14"/>
            </w:rPr>
            <w:t>Direttore</w:t>
          </w:r>
          <w:r w:rsidR="00CC5281">
            <w:rPr>
              <w:rFonts w:ascii="Arial" w:hAnsi="Arial" w:cs="Arial"/>
              <w:sz w:val="14"/>
            </w:rPr>
            <w:t>:</w:t>
          </w:r>
          <w:r>
            <w:rPr>
              <w:rFonts w:ascii="Arial" w:hAnsi="Arial" w:cs="Arial"/>
              <w:sz w:val="14"/>
            </w:rPr>
            <w:t xml:space="preserve"> </w:t>
          </w:r>
          <w:r w:rsidR="00946254">
            <w:rPr>
              <w:rFonts w:ascii="Arial" w:hAnsi="Arial" w:cs="Arial"/>
              <w:sz w:val="14"/>
            </w:rPr>
            <w:t>avv. Morris Montalti</w:t>
          </w:r>
        </w:p>
        <w:p w14:paraId="598159F3" w14:textId="77777777" w:rsidR="006A5873" w:rsidRPr="00D535C2" w:rsidRDefault="00CC5281" w:rsidP="006A5873">
          <w:pPr>
            <w:rPr>
              <w:rFonts w:ascii="Arial" w:hAnsi="Arial" w:cs="Arial"/>
              <w:sz w:val="14"/>
            </w:rPr>
          </w:pPr>
          <w:r w:rsidRPr="00CC5281">
            <w:rPr>
              <w:rFonts w:ascii="Arial" w:hAnsi="Arial" w:cs="Arial"/>
              <w:i/>
              <w:iCs/>
              <w:sz w:val="14"/>
            </w:rPr>
            <w:t>E</w:t>
          </w:r>
          <w:r w:rsidR="006A5873" w:rsidRPr="00CC5281">
            <w:rPr>
              <w:rFonts w:ascii="Arial" w:hAnsi="Arial" w:cs="Arial"/>
              <w:i/>
              <w:iCs/>
              <w:sz w:val="14"/>
            </w:rPr>
            <w:t>-mail</w:t>
          </w:r>
          <w:r w:rsidR="006A5873" w:rsidRPr="00D535C2">
            <w:rPr>
              <w:rFonts w:ascii="Arial" w:hAnsi="Arial" w:cs="Arial"/>
              <w:sz w:val="14"/>
            </w:rPr>
            <w:t xml:space="preserve">: </w:t>
          </w:r>
          <w:r w:rsidR="006A5873" w:rsidRPr="00CC5281">
            <w:rPr>
              <w:rFonts w:ascii="Arial" w:hAnsi="Arial" w:cs="Arial"/>
              <w:sz w:val="14"/>
            </w:rPr>
            <w:t>acquisti@auslromagna.it</w:t>
          </w:r>
        </w:p>
        <w:p w14:paraId="5264948C" w14:textId="77777777" w:rsidR="007F2C5C" w:rsidRPr="001B6896" w:rsidRDefault="006A5873" w:rsidP="006A5873">
          <w:pPr>
            <w:rPr>
              <w:rFonts w:ascii="Arial" w:hAnsi="Arial"/>
              <w:sz w:val="14"/>
              <w:szCs w:val="14"/>
            </w:rPr>
          </w:pPr>
          <w:r w:rsidRPr="00D535C2">
            <w:rPr>
              <w:rFonts w:ascii="Arial" w:hAnsi="Arial" w:cs="Arial"/>
              <w:sz w:val="14"/>
            </w:rPr>
            <w:t>P</w:t>
          </w:r>
          <w:r w:rsidR="00CC5281">
            <w:rPr>
              <w:rFonts w:ascii="Arial" w:hAnsi="Arial" w:cs="Arial"/>
              <w:sz w:val="14"/>
            </w:rPr>
            <w:t>EC</w:t>
          </w:r>
          <w:r w:rsidRPr="00D535C2">
            <w:rPr>
              <w:rFonts w:ascii="Arial" w:hAnsi="Arial" w:cs="Arial"/>
              <w:sz w:val="14"/>
            </w:rPr>
            <w:t xml:space="preserve">: </w:t>
          </w:r>
          <w:r w:rsidRPr="00CC5281">
            <w:rPr>
              <w:rFonts w:ascii="Arial" w:hAnsi="Arial" w:cs="Arial"/>
              <w:sz w:val="14"/>
            </w:rPr>
            <w:t>acquisti@pec.auslromagna.it</w:t>
          </w:r>
        </w:p>
      </w:tc>
      <w:tc>
        <w:tcPr>
          <w:tcW w:w="5245" w:type="dxa"/>
          <w:vAlign w:val="bottom"/>
        </w:tcPr>
        <w:p w14:paraId="77A38D75" w14:textId="77777777" w:rsidR="007F2C5C" w:rsidRDefault="007F2C5C" w:rsidP="00917F27">
          <w:pPr>
            <w:pStyle w:val="Pidipagina"/>
            <w:snapToGrid w:val="0"/>
            <w:spacing w:line="170" w:lineRule="exact"/>
            <w:rPr>
              <w:rFonts w:ascii="Arial" w:hAnsi="Arial"/>
              <w:b/>
              <w:sz w:val="14"/>
            </w:rPr>
          </w:pPr>
          <w:r>
            <w:rPr>
              <w:rFonts w:ascii="Arial" w:hAnsi="Arial"/>
              <w:b/>
              <w:sz w:val="14"/>
            </w:rPr>
            <w:t>Azienda Unità Sanitaria Locale della Romagna</w:t>
          </w:r>
        </w:p>
        <w:p w14:paraId="5876B019" w14:textId="77777777" w:rsidR="007F2C5C" w:rsidRDefault="007F2C5C" w:rsidP="00917F27">
          <w:pPr>
            <w:pStyle w:val="Pidipagina"/>
            <w:spacing w:line="170" w:lineRule="exact"/>
            <w:rPr>
              <w:rFonts w:ascii="Arial" w:hAnsi="Arial"/>
              <w:sz w:val="14"/>
            </w:rPr>
          </w:pPr>
          <w:r>
            <w:rPr>
              <w:rFonts w:ascii="Arial" w:hAnsi="Arial"/>
              <w:sz w:val="14"/>
            </w:rPr>
            <w:t>Sede legale: via De Gasperi, 8 – 48121 Ravenna (RA)</w:t>
          </w:r>
        </w:p>
        <w:p w14:paraId="5C4E8CD1" w14:textId="77777777" w:rsidR="007F2C5C" w:rsidRDefault="007F2C5C" w:rsidP="00917F27">
          <w:pPr>
            <w:rPr>
              <w:rFonts w:ascii="Arial" w:hAnsi="Arial"/>
              <w:sz w:val="14"/>
            </w:rPr>
          </w:pPr>
          <w:r w:rsidRPr="004A0951">
            <w:rPr>
              <w:rFonts w:ascii="Arial" w:hAnsi="Arial"/>
              <w:sz w:val="14"/>
            </w:rPr>
            <w:t>C.F.</w:t>
          </w:r>
          <w:r>
            <w:rPr>
              <w:rFonts w:ascii="Arial" w:hAnsi="Arial"/>
              <w:sz w:val="14"/>
            </w:rPr>
            <w:t xml:space="preserve"> e </w:t>
          </w:r>
          <w:r w:rsidRPr="004A0951">
            <w:rPr>
              <w:rFonts w:ascii="Arial" w:hAnsi="Arial"/>
              <w:sz w:val="14"/>
            </w:rPr>
            <w:t>P.IVA 0248381039</w:t>
          </w:r>
          <w:r>
            <w:rPr>
              <w:rFonts w:ascii="Arial" w:hAnsi="Arial"/>
              <w:sz w:val="14"/>
            </w:rPr>
            <w:t>2</w:t>
          </w:r>
        </w:p>
        <w:p w14:paraId="4C7D10AE" w14:textId="77777777" w:rsidR="007F2C5C" w:rsidRDefault="007F2C5C" w:rsidP="00917F27">
          <w:pPr>
            <w:pStyle w:val="Pidipagina"/>
            <w:spacing w:line="170" w:lineRule="exact"/>
            <w:ind w:right="71" w:firstLine="2"/>
            <w:rPr>
              <w:rFonts w:ascii="Arial" w:hAnsi="Arial" w:cs="Arial"/>
              <w:sz w:val="14"/>
              <w:szCs w:val="14"/>
            </w:rPr>
          </w:pPr>
          <w:r w:rsidRPr="0084491C">
            <w:rPr>
              <w:rFonts w:ascii="Arial" w:hAnsi="Arial"/>
              <w:sz w:val="14"/>
            </w:rPr>
            <w:t xml:space="preserve">Sito </w:t>
          </w:r>
          <w:r w:rsidRPr="00CC5281">
            <w:rPr>
              <w:rFonts w:ascii="Arial" w:hAnsi="Arial"/>
              <w:i/>
              <w:iCs/>
              <w:sz w:val="14"/>
            </w:rPr>
            <w:t>WEB</w:t>
          </w:r>
          <w:r w:rsidRPr="0084491C">
            <w:rPr>
              <w:rFonts w:ascii="Arial" w:hAnsi="Arial"/>
              <w:sz w:val="14"/>
            </w:rPr>
            <w:t xml:space="preserve">: </w:t>
          </w:r>
          <w:r w:rsidRPr="00CC5281">
            <w:rPr>
              <w:rFonts w:ascii="Arial" w:hAnsi="Arial" w:cs="Arial"/>
              <w:sz w:val="14"/>
              <w:szCs w:val="14"/>
            </w:rPr>
            <w:t>www.auslromagna.it</w:t>
          </w:r>
        </w:p>
        <w:p w14:paraId="74F5CC7B" w14:textId="77777777" w:rsidR="007F2C5C" w:rsidRDefault="007F2C5C" w:rsidP="00917F27">
          <w:pPr>
            <w:pStyle w:val="Pidipagina"/>
            <w:spacing w:line="170" w:lineRule="exact"/>
            <w:ind w:right="71" w:firstLine="2"/>
          </w:pPr>
        </w:p>
      </w:tc>
    </w:tr>
  </w:tbl>
  <w:p w14:paraId="21B4CA8F" w14:textId="77777777" w:rsidR="007F2C5C" w:rsidRDefault="007F2C5C" w:rsidP="0000435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0717193"/>
      <w:docPartObj>
        <w:docPartGallery w:val="Page Numbers (Bottom of Page)"/>
        <w:docPartUnique/>
      </w:docPartObj>
    </w:sdtPr>
    <w:sdtEndPr/>
    <w:sdtContent>
      <w:p w14:paraId="25FC8D19" w14:textId="5F6B28B8" w:rsidR="00754181" w:rsidRDefault="00754181">
        <w:pPr>
          <w:pStyle w:val="Pidipagina"/>
          <w:jc w:val="right"/>
        </w:pPr>
        <w:r>
          <w:fldChar w:fldCharType="begin"/>
        </w:r>
        <w:r>
          <w:instrText>PAGE   \* MERGEFORMAT</w:instrText>
        </w:r>
        <w:r>
          <w:fldChar w:fldCharType="separate"/>
        </w:r>
        <w:r>
          <w:t>2</w:t>
        </w:r>
        <w:r>
          <w:fldChar w:fldCharType="end"/>
        </w:r>
      </w:p>
    </w:sdtContent>
  </w:sdt>
  <w:p w14:paraId="21D95538" w14:textId="77777777" w:rsidR="007F2C5C" w:rsidRPr="001F1204" w:rsidRDefault="007F2C5C" w:rsidP="001F120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8508C" w14:textId="77777777" w:rsidR="00500F0D" w:rsidRDefault="00500F0D">
      <w:r>
        <w:separator/>
      </w:r>
    </w:p>
  </w:footnote>
  <w:footnote w:type="continuationSeparator" w:id="0">
    <w:p w14:paraId="7CA7C447" w14:textId="77777777" w:rsidR="00500F0D" w:rsidRDefault="00500F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4FD92" w14:textId="7C4274E6" w:rsidR="007F2C5C" w:rsidRDefault="00123190">
    <w:pPr>
      <w:pStyle w:val="Intestazione"/>
    </w:pPr>
    <w:r>
      <w:rPr>
        <w:noProof/>
      </w:rPr>
      <w:drawing>
        <wp:anchor distT="0" distB="0" distL="114300" distR="114300" simplePos="0" relativeHeight="251659264" behindDoc="1" locked="0" layoutInCell="1" allowOverlap="1" wp14:anchorId="5CB1BF57" wp14:editId="2C4C0AAE">
          <wp:simplePos x="0" y="0"/>
          <wp:positionH relativeFrom="column">
            <wp:posOffset>93980</wp:posOffset>
          </wp:positionH>
          <wp:positionV relativeFrom="paragraph">
            <wp:posOffset>6985</wp:posOffset>
          </wp:positionV>
          <wp:extent cx="3077210" cy="723900"/>
          <wp:effectExtent l="0" t="0" r="0" b="0"/>
          <wp:wrapTight wrapText="bothSides">
            <wp:wrapPolygon edited="0">
              <wp:start x="0" y="0"/>
              <wp:lineTo x="0" y="21032"/>
              <wp:lineTo x="21529" y="21032"/>
              <wp:lineTo x="21529" y="0"/>
              <wp:lineTo x="0" y="0"/>
            </wp:wrapPolygon>
          </wp:wrapTight>
          <wp:docPr id="15"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721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2A066145" wp14:editId="5C1CD77A">
          <wp:simplePos x="0" y="0"/>
          <wp:positionH relativeFrom="column">
            <wp:posOffset>93980</wp:posOffset>
          </wp:positionH>
          <wp:positionV relativeFrom="paragraph">
            <wp:posOffset>6985</wp:posOffset>
          </wp:positionV>
          <wp:extent cx="693420" cy="681355"/>
          <wp:effectExtent l="0" t="0" r="0" b="0"/>
          <wp:wrapTight wrapText="bothSides">
            <wp:wrapPolygon edited="0">
              <wp:start x="0" y="0"/>
              <wp:lineTo x="0" y="21137"/>
              <wp:lineTo x="20769" y="21137"/>
              <wp:lineTo x="20769" y="0"/>
              <wp:lineTo x="0" y="0"/>
            </wp:wrapPolygon>
          </wp:wrapTight>
          <wp:docPr id="1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3420" cy="6813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12F53" w14:textId="4D20711C" w:rsidR="007F2C5C" w:rsidRDefault="00123190">
    <w:pPr>
      <w:ind w:left="1418"/>
      <w:rPr>
        <w:rFonts w:ascii="Arial" w:hAnsi="Arial" w:cs="Arial"/>
        <w:b/>
        <w:color w:val="000000"/>
        <w:sz w:val="20"/>
      </w:rPr>
    </w:pPr>
    <w:r>
      <w:rPr>
        <w:noProof/>
      </w:rPr>
      <mc:AlternateContent>
        <mc:Choice Requires="wps">
          <w:drawing>
            <wp:anchor distT="0" distB="0" distL="114300" distR="114300" simplePos="0" relativeHeight="251656192" behindDoc="0" locked="0" layoutInCell="1" allowOverlap="1" wp14:anchorId="51CE66C9" wp14:editId="5B3CF8C4">
              <wp:simplePos x="0" y="0"/>
              <wp:positionH relativeFrom="column">
                <wp:posOffset>726440</wp:posOffset>
              </wp:positionH>
              <wp:positionV relativeFrom="paragraph">
                <wp:posOffset>814705</wp:posOffset>
              </wp:positionV>
              <wp:extent cx="5114925" cy="835660"/>
              <wp:effectExtent l="0" t="0" r="0" b="0"/>
              <wp:wrapNone/>
              <wp:docPr id="65095744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4925" cy="835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3D46C" w14:textId="77777777" w:rsidR="007606EF" w:rsidRPr="007606EF" w:rsidRDefault="007606EF" w:rsidP="007606EF">
                          <w:pPr>
                            <w:rPr>
                              <w:rFonts w:ascii="Arial" w:hAnsi="Arial"/>
                              <w:bCs/>
                              <w:sz w:val="18"/>
                              <w:szCs w:val="18"/>
                            </w:rPr>
                          </w:pPr>
                          <w:r w:rsidRPr="007606EF">
                            <w:rPr>
                              <w:rFonts w:ascii="Arial" w:hAnsi="Arial"/>
                              <w:bCs/>
                              <w:sz w:val="18"/>
                              <w:szCs w:val="18"/>
                            </w:rPr>
                            <w:t>Area Dipartimentale Economico e Gestionale</w:t>
                          </w:r>
                        </w:p>
                        <w:p w14:paraId="71F8DE04" w14:textId="77777777" w:rsidR="007606EF" w:rsidRPr="007606EF" w:rsidRDefault="007606EF" w:rsidP="007606EF">
                          <w:pPr>
                            <w:rPr>
                              <w:rFonts w:ascii="Arial" w:hAnsi="Arial"/>
                              <w:bCs/>
                              <w:sz w:val="18"/>
                              <w:szCs w:val="18"/>
                            </w:rPr>
                          </w:pPr>
                          <w:r w:rsidRPr="007606EF">
                            <w:rPr>
                              <w:rFonts w:ascii="Arial" w:hAnsi="Arial"/>
                              <w:bCs/>
                              <w:sz w:val="18"/>
                              <w:szCs w:val="18"/>
                            </w:rPr>
                            <w:t>Direttore avv. Morris Montalti</w:t>
                          </w:r>
                        </w:p>
                        <w:p w14:paraId="736A34CA" w14:textId="77777777" w:rsidR="007606EF" w:rsidRPr="007606EF" w:rsidRDefault="007606EF" w:rsidP="007606EF">
                          <w:pPr>
                            <w:rPr>
                              <w:rFonts w:ascii="Arial" w:hAnsi="Arial"/>
                              <w:bCs/>
                              <w:sz w:val="18"/>
                              <w:szCs w:val="18"/>
                            </w:rPr>
                          </w:pPr>
                        </w:p>
                        <w:p w14:paraId="4C78149B" w14:textId="77777777" w:rsidR="007606EF" w:rsidRPr="007606EF" w:rsidRDefault="007606EF" w:rsidP="007606EF">
                          <w:pPr>
                            <w:rPr>
                              <w:rFonts w:ascii="Arial" w:hAnsi="Arial"/>
                              <w:bCs/>
                              <w:sz w:val="18"/>
                              <w:szCs w:val="18"/>
                            </w:rPr>
                          </w:pPr>
                          <w:r w:rsidRPr="007606EF">
                            <w:rPr>
                              <w:rFonts w:ascii="Arial" w:hAnsi="Arial"/>
                              <w:bCs/>
                              <w:sz w:val="18"/>
                              <w:szCs w:val="18"/>
                            </w:rPr>
                            <w:t>U.O. Acquisti Beni e Servizi</w:t>
                          </w:r>
                        </w:p>
                        <w:p w14:paraId="35BB5573" w14:textId="77777777" w:rsidR="007606EF" w:rsidRDefault="007606EF" w:rsidP="007606EF">
                          <w:pPr>
                            <w:rPr>
                              <w:rFonts w:ascii="Arial" w:hAnsi="Arial"/>
                              <w:bCs/>
                              <w:sz w:val="18"/>
                              <w:szCs w:val="18"/>
                            </w:rPr>
                          </w:pPr>
                          <w:r w:rsidRPr="007606EF">
                            <w:rPr>
                              <w:rFonts w:ascii="Arial" w:hAnsi="Arial"/>
                              <w:bCs/>
                              <w:sz w:val="18"/>
                              <w:szCs w:val="18"/>
                            </w:rPr>
                            <w:t>Direttore avv. Morris Montalti</w:t>
                          </w:r>
                        </w:p>
                        <w:p w14:paraId="6ECA0021" w14:textId="77777777" w:rsidR="00794EBF" w:rsidRDefault="00794EBF" w:rsidP="007606EF">
                          <w:pPr>
                            <w:rPr>
                              <w:rFonts w:ascii="Arial" w:hAnsi="Arial"/>
                              <w:bCs/>
                              <w:sz w:val="18"/>
                              <w:szCs w:val="18"/>
                            </w:rPr>
                          </w:pPr>
                        </w:p>
                        <w:p w14:paraId="5673ECA5" w14:textId="77777777" w:rsidR="00794EBF" w:rsidRPr="007606EF" w:rsidRDefault="00794EBF" w:rsidP="007606EF">
                          <w:pPr>
                            <w:rPr>
                              <w:rFonts w:ascii="Arial" w:hAnsi="Arial"/>
                              <w:bCs/>
                              <w:sz w:val="18"/>
                              <w:szCs w:val="18"/>
                            </w:rPr>
                          </w:pPr>
                        </w:p>
                        <w:p w14:paraId="384A5D1E" w14:textId="77777777" w:rsidR="007F2C5C" w:rsidRPr="007606EF" w:rsidRDefault="007F2C5C" w:rsidP="00AF61FD">
                          <w:pPr>
                            <w:spacing w:line="283" w:lineRule="auto"/>
                            <w:rPr>
                              <w:rFonts w:ascii="Arial" w:hAnsi="Arial" w:cs="Arial"/>
                              <w:bCs/>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CE66C9" id="_x0000_t202" coordsize="21600,21600" o:spt="202" path="m,l,21600r21600,l21600,xe">
              <v:stroke joinstyle="miter"/>
              <v:path gradientshapeok="t" o:connecttype="rect"/>
            </v:shapetype>
            <v:shape id="Text Box 9" o:spid="_x0000_s1026" type="#_x0000_t202" style="position:absolute;left:0;text-align:left;margin-left:57.2pt;margin-top:64.15pt;width:402.75pt;height:65.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" filled="f" stroked="f">
              <v:textbox>
                <w:txbxContent>
                  <w:p w14:paraId="1403D46C" w14:textId="77777777" w:rsidR="007606EF" w:rsidRPr="007606EF" w:rsidRDefault="007606EF" w:rsidP="007606EF">
                    <w:pPr>
                      <w:rPr>
                        <w:rFonts w:ascii="Arial" w:hAnsi="Arial"/>
                        <w:bCs/>
                        <w:sz w:val="18"/>
                        <w:szCs w:val="18"/>
                      </w:rPr>
                    </w:pPr>
                    <w:r w:rsidRPr="007606EF">
                      <w:rPr>
                        <w:rFonts w:ascii="Arial" w:hAnsi="Arial"/>
                        <w:bCs/>
                        <w:sz w:val="18"/>
                        <w:szCs w:val="18"/>
                      </w:rPr>
                      <w:t>Area Dipartimentale Economico e Gestionale</w:t>
                    </w:r>
                  </w:p>
                  <w:p w14:paraId="71F8DE04" w14:textId="77777777" w:rsidR="007606EF" w:rsidRPr="007606EF" w:rsidRDefault="007606EF" w:rsidP="007606EF">
                    <w:pPr>
                      <w:rPr>
                        <w:rFonts w:ascii="Arial" w:hAnsi="Arial"/>
                        <w:bCs/>
                        <w:sz w:val="18"/>
                        <w:szCs w:val="18"/>
                      </w:rPr>
                    </w:pPr>
                    <w:r w:rsidRPr="007606EF">
                      <w:rPr>
                        <w:rFonts w:ascii="Arial" w:hAnsi="Arial"/>
                        <w:bCs/>
                        <w:sz w:val="18"/>
                        <w:szCs w:val="18"/>
                      </w:rPr>
                      <w:t>Direttore avv. Morris Montalti</w:t>
                    </w:r>
                  </w:p>
                  <w:p w14:paraId="736A34CA" w14:textId="77777777" w:rsidR="007606EF" w:rsidRPr="007606EF" w:rsidRDefault="007606EF" w:rsidP="007606EF">
                    <w:pPr>
                      <w:rPr>
                        <w:rFonts w:ascii="Arial" w:hAnsi="Arial"/>
                        <w:bCs/>
                        <w:sz w:val="18"/>
                        <w:szCs w:val="18"/>
                      </w:rPr>
                    </w:pPr>
                  </w:p>
                  <w:p w14:paraId="4C78149B" w14:textId="77777777" w:rsidR="007606EF" w:rsidRPr="007606EF" w:rsidRDefault="007606EF" w:rsidP="007606EF">
                    <w:pPr>
                      <w:rPr>
                        <w:rFonts w:ascii="Arial" w:hAnsi="Arial"/>
                        <w:bCs/>
                        <w:sz w:val="18"/>
                        <w:szCs w:val="18"/>
                      </w:rPr>
                    </w:pPr>
                    <w:r w:rsidRPr="007606EF">
                      <w:rPr>
                        <w:rFonts w:ascii="Arial" w:hAnsi="Arial"/>
                        <w:bCs/>
                        <w:sz w:val="18"/>
                        <w:szCs w:val="18"/>
                      </w:rPr>
                      <w:t>U.O. Acquisti Beni e Servizi</w:t>
                    </w:r>
                  </w:p>
                  <w:p w14:paraId="35BB5573" w14:textId="77777777" w:rsidR="007606EF" w:rsidRDefault="007606EF" w:rsidP="007606EF">
                    <w:pPr>
                      <w:rPr>
                        <w:rFonts w:ascii="Arial" w:hAnsi="Arial"/>
                        <w:bCs/>
                        <w:sz w:val="18"/>
                        <w:szCs w:val="18"/>
                      </w:rPr>
                    </w:pPr>
                    <w:r w:rsidRPr="007606EF">
                      <w:rPr>
                        <w:rFonts w:ascii="Arial" w:hAnsi="Arial"/>
                        <w:bCs/>
                        <w:sz w:val="18"/>
                        <w:szCs w:val="18"/>
                      </w:rPr>
                      <w:t>Direttore avv. Morris Montalti</w:t>
                    </w:r>
                  </w:p>
                  <w:p w14:paraId="6ECA0021" w14:textId="77777777" w:rsidR="00794EBF" w:rsidRDefault="00794EBF" w:rsidP="007606EF">
                    <w:pPr>
                      <w:rPr>
                        <w:rFonts w:ascii="Arial" w:hAnsi="Arial"/>
                        <w:bCs/>
                        <w:sz w:val="18"/>
                        <w:szCs w:val="18"/>
                      </w:rPr>
                    </w:pPr>
                  </w:p>
                  <w:p w14:paraId="5673ECA5" w14:textId="77777777" w:rsidR="00794EBF" w:rsidRPr="007606EF" w:rsidRDefault="00794EBF" w:rsidP="007606EF">
                    <w:pPr>
                      <w:rPr>
                        <w:rFonts w:ascii="Arial" w:hAnsi="Arial"/>
                        <w:bCs/>
                        <w:sz w:val="18"/>
                        <w:szCs w:val="18"/>
                      </w:rPr>
                    </w:pPr>
                  </w:p>
                  <w:p w14:paraId="384A5D1E" w14:textId="77777777" w:rsidR="007F2C5C" w:rsidRPr="007606EF" w:rsidRDefault="007F2C5C" w:rsidP="00AF61FD">
                    <w:pPr>
                      <w:spacing w:line="283" w:lineRule="auto"/>
                      <w:rPr>
                        <w:rFonts w:ascii="Arial" w:hAnsi="Arial" w:cs="Arial"/>
                        <w:bCs/>
                        <w:sz w:val="18"/>
                        <w:szCs w:val="18"/>
                      </w:rPr>
                    </w:pPr>
                  </w:p>
                </w:txbxContent>
              </v:textbox>
            </v:shape>
          </w:pict>
        </mc:Fallback>
      </mc:AlternateContent>
    </w:r>
    <w:r>
      <w:rPr>
        <w:noProof/>
      </w:rPr>
      <w:drawing>
        <wp:anchor distT="0" distB="0" distL="114300" distR="114300" simplePos="0" relativeHeight="251657216" behindDoc="1" locked="0" layoutInCell="1" allowOverlap="1" wp14:anchorId="764A1B3C" wp14:editId="7720E014">
          <wp:simplePos x="0" y="0"/>
          <wp:positionH relativeFrom="column">
            <wp:posOffset>81280</wp:posOffset>
          </wp:positionH>
          <wp:positionV relativeFrom="paragraph">
            <wp:posOffset>60960</wp:posOffset>
          </wp:positionV>
          <wp:extent cx="3077210" cy="723900"/>
          <wp:effectExtent l="0" t="0" r="0" b="0"/>
          <wp:wrapTight wrapText="bothSides">
            <wp:wrapPolygon edited="0">
              <wp:start x="0" y="0"/>
              <wp:lineTo x="0" y="21032"/>
              <wp:lineTo x="21529" y="21032"/>
              <wp:lineTo x="21529" y="0"/>
              <wp:lineTo x="0" y="0"/>
            </wp:wrapPolygon>
          </wp:wrapTight>
          <wp:docPr id="1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77210" cy="723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Titolo1"/>
      <w:lvlText w:val="%1."/>
      <w:lvlJc w:val="left"/>
      <w:pPr>
        <w:tabs>
          <w:tab w:val="num" w:pos="0"/>
        </w:tabs>
        <w:ind w:left="709" w:hanging="708"/>
      </w:pPr>
    </w:lvl>
    <w:lvl w:ilvl="1">
      <w:start w:val="1"/>
      <w:numFmt w:val="decimal"/>
      <w:pStyle w:val="Titolo2"/>
      <w:lvlText w:val="%1.%2."/>
      <w:lvlJc w:val="left"/>
      <w:pPr>
        <w:tabs>
          <w:tab w:val="num" w:pos="0"/>
        </w:tabs>
        <w:ind w:left="1418" w:hanging="708"/>
      </w:pPr>
    </w:lvl>
    <w:lvl w:ilvl="2">
      <w:start w:val="1"/>
      <w:numFmt w:val="decimal"/>
      <w:pStyle w:val="Titolo3"/>
      <w:lvlText w:val="%1.%2.%3."/>
      <w:lvlJc w:val="left"/>
      <w:pPr>
        <w:tabs>
          <w:tab w:val="num" w:pos="0"/>
        </w:tabs>
        <w:ind w:left="2127" w:hanging="708"/>
      </w:pPr>
    </w:lvl>
    <w:lvl w:ilvl="3">
      <w:start w:val="1"/>
      <w:numFmt w:val="lowerLetter"/>
      <w:pStyle w:val="Titolo4"/>
      <w:lvlText w:val="%1.%2.%3.%4."/>
      <w:lvlJc w:val="left"/>
      <w:pPr>
        <w:tabs>
          <w:tab w:val="num" w:pos="0"/>
        </w:tabs>
        <w:ind w:left="2835" w:hanging="708"/>
      </w:pPr>
    </w:lvl>
    <w:lvl w:ilvl="4">
      <w:start w:val="1"/>
      <w:numFmt w:val="decimal"/>
      <w:pStyle w:val="Titolo5"/>
      <w:lvlText w:val="%1.%2.%3.%4.%5."/>
      <w:lvlJc w:val="left"/>
      <w:pPr>
        <w:tabs>
          <w:tab w:val="num" w:pos="0"/>
        </w:tabs>
        <w:ind w:left="3540" w:hanging="708"/>
      </w:pPr>
    </w:lvl>
    <w:lvl w:ilvl="5">
      <w:start w:val="1"/>
      <w:numFmt w:val="decimal"/>
      <w:pStyle w:val="Titolo6"/>
      <w:lvlText w:val="%1.%2.%3.%4.%5.%6."/>
      <w:lvlJc w:val="left"/>
      <w:pPr>
        <w:tabs>
          <w:tab w:val="num" w:pos="0"/>
        </w:tabs>
        <w:ind w:left="4248" w:hanging="708"/>
      </w:pPr>
    </w:lvl>
    <w:lvl w:ilvl="6">
      <w:start w:val="1"/>
      <w:numFmt w:val="decimal"/>
      <w:pStyle w:val="Titolo7"/>
      <w:lvlText w:val="%1.%2.%3.%4.%5.%6.%7."/>
      <w:lvlJc w:val="left"/>
      <w:pPr>
        <w:tabs>
          <w:tab w:val="num" w:pos="0"/>
        </w:tabs>
        <w:ind w:left="4956" w:hanging="708"/>
      </w:pPr>
    </w:lvl>
    <w:lvl w:ilvl="7">
      <w:start w:val="1"/>
      <w:numFmt w:val="decimal"/>
      <w:pStyle w:val="Titolo8"/>
      <w:lvlText w:val="%1.%2.%3.%4.%5.%6.%7.%8."/>
      <w:lvlJc w:val="left"/>
      <w:pPr>
        <w:tabs>
          <w:tab w:val="num" w:pos="0"/>
        </w:tabs>
        <w:ind w:left="5664" w:hanging="708"/>
      </w:pPr>
    </w:lvl>
    <w:lvl w:ilvl="8">
      <w:start w:val="1"/>
      <w:numFmt w:val="decimal"/>
      <w:pStyle w:val="Titolo9"/>
      <w:lvlText w:val="%1.%2.%3.%4.%5.%6.%7.%8.%9"/>
      <w:lvlJc w:val="left"/>
      <w:pPr>
        <w:tabs>
          <w:tab w:val="num" w:pos="0"/>
        </w:tabs>
        <w:ind w:left="6372" w:hanging="708"/>
      </w:pPr>
    </w:lvl>
  </w:abstractNum>
  <w:abstractNum w:abstractNumId="1" w15:restartNumberingAfterBreak="0">
    <w:nsid w:val="00000002"/>
    <w:multiLevelType w:val="multilevel"/>
    <w:tmpl w:val="00000002"/>
    <w:name w:val="WW8Num3"/>
    <w:lvl w:ilvl="0">
      <w:start w:val="1"/>
      <w:numFmt w:val="bullet"/>
      <w:pStyle w:val="Puntato"/>
      <w:lvlText w:val=""/>
      <w:lvlJc w:val="left"/>
      <w:pPr>
        <w:tabs>
          <w:tab w:val="num" w:pos="360"/>
        </w:tabs>
        <w:ind w:left="360" w:hanging="360"/>
      </w:pPr>
      <w:rPr>
        <w:rFonts w:ascii="Symbol" w:hAnsi="Symbol"/>
        <w:sz w:val="22"/>
      </w:rPr>
    </w:lvl>
    <w:lvl w:ilvl="1">
      <w:start w:val="1"/>
      <w:numFmt w:val="bullet"/>
      <w:lvlText w:val=""/>
      <w:lvlJc w:val="left"/>
      <w:pPr>
        <w:tabs>
          <w:tab w:val="num" w:pos="720"/>
        </w:tabs>
        <w:ind w:left="720" w:hanging="360"/>
      </w:pPr>
      <w:rPr>
        <w:rFonts w:ascii="MT Extra" w:hAnsi="MT Extra"/>
      </w:rPr>
    </w:lvl>
    <w:lvl w:ilvl="2">
      <w:start w:val="1"/>
      <w:numFmt w:val="bullet"/>
      <w:lvlText w:val="-"/>
      <w:lvlJc w:val="left"/>
      <w:pPr>
        <w:tabs>
          <w:tab w:val="num" w:pos="1080"/>
        </w:tabs>
        <w:ind w:left="1080" w:hanging="360"/>
      </w:pPr>
      <w:rPr>
        <w:rFonts w:ascii="Arial" w:hAnsi="Aria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15:restartNumberingAfterBreak="0">
    <w:nsid w:val="00000005"/>
    <w:multiLevelType w:val="singleLevel"/>
    <w:tmpl w:val="71985E20"/>
    <w:lvl w:ilvl="0">
      <w:numFmt w:val="bullet"/>
      <w:lvlText w:val="-"/>
      <w:lvlJc w:val="left"/>
      <w:pPr>
        <w:ind w:left="360" w:hanging="360"/>
      </w:pPr>
      <w:rPr>
        <w:rFonts w:ascii="Garamond" w:eastAsia="Times New Roman" w:hAnsi="Garamond" w:cs="Times New Roman" w:hint="default"/>
        <w:sz w:val="16"/>
        <w:szCs w:val="16"/>
      </w:rPr>
    </w:lvl>
  </w:abstractNum>
  <w:abstractNum w:abstractNumId="3" w15:restartNumberingAfterBreak="0">
    <w:nsid w:val="00000009"/>
    <w:multiLevelType w:val="singleLevel"/>
    <w:tmpl w:val="00000009"/>
    <w:lvl w:ilvl="0">
      <w:start w:val="1"/>
      <w:numFmt w:val="bullet"/>
      <w:lvlText w:val=""/>
      <w:lvlJc w:val="left"/>
      <w:pPr>
        <w:tabs>
          <w:tab w:val="num" w:pos="720"/>
        </w:tabs>
        <w:ind w:left="720" w:hanging="360"/>
      </w:pPr>
      <w:rPr>
        <w:rFonts w:ascii="Symbol" w:hAnsi="Symbol" w:cs="Symbol"/>
      </w:rPr>
    </w:lvl>
  </w:abstractNum>
  <w:abstractNum w:abstractNumId="4" w15:restartNumberingAfterBreak="0">
    <w:nsid w:val="0000000A"/>
    <w:multiLevelType w:val="singleLevel"/>
    <w:tmpl w:val="0000000A"/>
    <w:name w:val="WW8Num10"/>
    <w:lvl w:ilvl="0">
      <w:start w:val="1"/>
      <w:numFmt w:val="decimal"/>
      <w:lvlText w:val="%1."/>
      <w:lvlJc w:val="left"/>
      <w:pPr>
        <w:tabs>
          <w:tab w:val="num" w:pos="1080"/>
        </w:tabs>
        <w:ind w:left="1080" w:hanging="360"/>
      </w:pPr>
      <w:rPr>
        <w:rFonts w:ascii="Arial" w:hAnsi="Arial" w:cs="Arial"/>
        <w:color w:val="000000"/>
        <w:sz w:val="20"/>
      </w:rPr>
    </w:lvl>
  </w:abstractNum>
  <w:abstractNum w:abstractNumId="5" w15:restartNumberingAfterBreak="0">
    <w:nsid w:val="00000010"/>
    <w:multiLevelType w:val="multilevel"/>
    <w:tmpl w:val="00000010"/>
    <w:name w:val="WW8Num16"/>
    <w:lvl w:ilvl="0">
      <w:start w:val="1"/>
      <w:numFmt w:val="bullet"/>
      <w:lvlText w:val=""/>
      <w:lvlJc w:val="left"/>
      <w:pPr>
        <w:tabs>
          <w:tab w:val="num" w:pos="1069"/>
        </w:tabs>
        <w:ind w:left="1069" w:hanging="360"/>
      </w:pPr>
      <w:rPr>
        <w:rFonts w:ascii="Symbol" w:hAnsi="Symbol" w:cs="Wingdings"/>
        <w:lang w:val="it-IT"/>
      </w:rPr>
    </w:lvl>
    <w:lvl w:ilvl="1">
      <w:start w:val="1"/>
      <w:numFmt w:val="decimal"/>
      <w:lvlText w:val="%2."/>
      <w:lvlJc w:val="left"/>
      <w:pPr>
        <w:tabs>
          <w:tab w:val="num" w:pos="851"/>
        </w:tabs>
        <w:ind w:left="851" w:hanging="360"/>
      </w:pPr>
      <w:rPr>
        <w:rFonts w:ascii="Courier New" w:hAnsi="Courier New" w:cs="Courier New"/>
      </w:rPr>
    </w:lvl>
    <w:lvl w:ilvl="2">
      <w:start w:val="1"/>
      <w:numFmt w:val="bullet"/>
      <w:lvlText w:val=""/>
      <w:lvlJc w:val="left"/>
      <w:pPr>
        <w:tabs>
          <w:tab w:val="num" w:pos="2689"/>
        </w:tabs>
        <w:ind w:left="2689" w:hanging="360"/>
      </w:pPr>
      <w:rPr>
        <w:rFonts w:ascii="Wingdings" w:hAnsi="Wingdings" w:cs="Wingdings"/>
      </w:rPr>
    </w:lvl>
    <w:lvl w:ilvl="3">
      <w:start w:val="1"/>
      <w:numFmt w:val="decimal"/>
      <w:lvlText w:val="%4."/>
      <w:lvlJc w:val="left"/>
      <w:pPr>
        <w:tabs>
          <w:tab w:val="num" w:pos="3229"/>
        </w:tabs>
        <w:ind w:left="3229" w:hanging="360"/>
      </w:pPr>
      <w:rPr>
        <w:rFonts w:ascii="Symbol" w:hAnsi="Symbol" w:cs="Symbol"/>
      </w:rPr>
    </w:lvl>
    <w:lvl w:ilvl="4">
      <w:start w:val="1"/>
      <w:numFmt w:val="lowerLetter"/>
      <w:lvlText w:val="%5."/>
      <w:lvlJc w:val="left"/>
      <w:pPr>
        <w:tabs>
          <w:tab w:val="num" w:pos="3949"/>
        </w:tabs>
        <w:ind w:left="3949" w:hanging="360"/>
      </w:pPr>
      <w:rPr>
        <w:rFonts w:ascii="Courier New" w:hAnsi="Courier New" w:cs="Courier New"/>
      </w:rPr>
    </w:lvl>
    <w:lvl w:ilvl="5">
      <w:start w:val="1"/>
      <w:numFmt w:val="lowerRoman"/>
      <w:lvlText w:val="%6."/>
      <w:lvlJc w:val="lef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left"/>
      <w:pPr>
        <w:tabs>
          <w:tab w:val="num" w:pos="6829"/>
        </w:tabs>
        <w:ind w:left="6829" w:hanging="180"/>
      </w:pPr>
    </w:lvl>
  </w:abstractNum>
  <w:abstractNum w:abstractNumId="6" w15:restartNumberingAfterBreak="0">
    <w:nsid w:val="0000001A"/>
    <w:multiLevelType w:val="singleLevel"/>
    <w:tmpl w:val="5AA00F8A"/>
    <w:name w:val="WW8Num19"/>
    <w:lvl w:ilvl="0">
      <w:start w:val="1"/>
      <w:numFmt w:val="lowerLetter"/>
      <w:lvlText w:val="%1)"/>
      <w:lvlJc w:val="left"/>
      <w:pPr>
        <w:tabs>
          <w:tab w:val="num" w:pos="2340"/>
        </w:tabs>
        <w:ind w:left="2340" w:hanging="360"/>
      </w:pPr>
      <w:rPr>
        <w:rFonts w:hint="default"/>
        <w:b/>
        <w:sz w:val="20"/>
        <w:szCs w:val="20"/>
      </w:rPr>
    </w:lvl>
  </w:abstractNum>
  <w:abstractNum w:abstractNumId="7" w15:restartNumberingAfterBreak="0">
    <w:nsid w:val="00000043"/>
    <w:multiLevelType w:val="singleLevel"/>
    <w:tmpl w:val="00000043"/>
    <w:name w:val="WW8Num30"/>
    <w:lvl w:ilvl="0">
      <w:start w:val="1"/>
      <w:numFmt w:val="bullet"/>
      <w:lvlText w:val=""/>
      <w:lvlJc w:val="left"/>
      <w:pPr>
        <w:tabs>
          <w:tab w:val="num" w:pos="720"/>
        </w:tabs>
        <w:ind w:left="720" w:hanging="360"/>
      </w:pPr>
      <w:rPr>
        <w:rFonts w:ascii="Symbol" w:hAnsi="Symbol"/>
      </w:rPr>
    </w:lvl>
  </w:abstractNum>
  <w:abstractNum w:abstractNumId="8" w15:restartNumberingAfterBreak="0">
    <w:nsid w:val="00574910"/>
    <w:multiLevelType w:val="hybridMultilevel"/>
    <w:tmpl w:val="7B7A62F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03354046"/>
    <w:multiLevelType w:val="hybridMultilevel"/>
    <w:tmpl w:val="2112279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8281EA6"/>
    <w:multiLevelType w:val="multilevel"/>
    <w:tmpl w:val="E13A2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CDD2692"/>
    <w:multiLevelType w:val="hybridMultilevel"/>
    <w:tmpl w:val="D9729A5C"/>
    <w:lvl w:ilvl="0" w:tplc="0410000B">
      <w:start w:val="1"/>
      <w:numFmt w:val="bullet"/>
      <w:lvlText w:val=""/>
      <w:lvlJc w:val="left"/>
      <w:pPr>
        <w:ind w:left="5670" w:hanging="360"/>
      </w:pPr>
      <w:rPr>
        <w:rFonts w:ascii="Wingdings" w:hAnsi="Wingdings" w:hint="default"/>
      </w:rPr>
    </w:lvl>
    <w:lvl w:ilvl="1" w:tplc="04100003" w:tentative="1">
      <w:start w:val="1"/>
      <w:numFmt w:val="bullet"/>
      <w:lvlText w:val="o"/>
      <w:lvlJc w:val="left"/>
      <w:pPr>
        <w:ind w:left="6390" w:hanging="360"/>
      </w:pPr>
      <w:rPr>
        <w:rFonts w:ascii="Courier New" w:hAnsi="Courier New" w:hint="default"/>
      </w:rPr>
    </w:lvl>
    <w:lvl w:ilvl="2" w:tplc="04100005" w:tentative="1">
      <w:start w:val="1"/>
      <w:numFmt w:val="bullet"/>
      <w:lvlText w:val=""/>
      <w:lvlJc w:val="left"/>
      <w:pPr>
        <w:ind w:left="7110" w:hanging="360"/>
      </w:pPr>
      <w:rPr>
        <w:rFonts w:ascii="Wingdings" w:hAnsi="Wingdings" w:hint="default"/>
      </w:rPr>
    </w:lvl>
    <w:lvl w:ilvl="3" w:tplc="04100001" w:tentative="1">
      <w:start w:val="1"/>
      <w:numFmt w:val="bullet"/>
      <w:lvlText w:val=""/>
      <w:lvlJc w:val="left"/>
      <w:pPr>
        <w:ind w:left="7830" w:hanging="360"/>
      </w:pPr>
      <w:rPr>
        <w:rFonts w:ascii="Symbol" w:hAnsi="Symbol" w:hint="default"/>
      </w:rPr>
    </w:lvl>
    <w:lvl w:ilvl="4" w:tplc="04100003" w:tentative="1">
      <w:start w:val="1"/>
      <w:numFmt w:val="bullet"/>
      <w:lvlText w:val="o"/>
      <w:lvlJc w:val="left"/>
      <w:pPr>
        <w:ind w:left="8550" w:hanging="360"/>
      </w:pPr>
      <w:rPr>
        <w:rFonts w:ascii="Courier New" w:hAnsi="Courier New" w:hint="default"/>
      </w:rPr>
    </w:lvl>
    <w:lvl w:ilvl="5" w:tplc="04100005" w:tentative="1">
      <w:start w:val="1"/>
      <w:numFmt w:val="bullet"/>
      <w:lvlText w:val=""/>
      <w:lvlJc w:val="left"/>
      <w:pPr>
        <w:ind w:left="9270" w:hanging="360"/>
      </w:pPr>
      <w:rPr>
        <w:rFonts w:ascii="Wingdings" w:hAnsi="Wingdings" w:hint="default"/>
      </w:rPr>
    </w:lvl>
    <w:lvl w:ilvl="6" w:tplc="04100001" w:tentative="1">
      <w:start w:val="1"/>
      <w:numFmt w:val="bullet"/>
      <w:lvlText w:val=""/>
      <w:lvlJc w:val="left"/>
      <w:pPr>
        <w:ind w:left="9990" w:hanging="360"/>
      </w:pPr>
      <w:rPr>
        <w:rFonts w:ascii="Symbol" w:hAnsi="Symbol" w:hint="default"/>
      </w:rPr>
    </w:lvl>
    <w:lvl w:ilvl="7" w:tplc="04100003" w:tentative="1">
      <w:start w:val="1"/>
      <w:numFmt w:val="bullet"/>
      <w:lvlText w:val="o"/>
      <w:lvlJc w:val="left"/>
      <w:pPr>
        <w:ind w:left="10710" w:hanging="360"/>
      </w:pPr>
      <w:rPr>
        <w:rFonts w:ascii="Courier New" w:hAnsi="Courier New" w:hint="default"/>
      </w:rPr>
    </w:lvl>
    <w:lvl w:ilvl="8" w:tplc="04100005" w:tentative="1">
      <w:start w:val="1"/>
      <w:numFmt w:val="bullet"/>
      <w:lvlText w:val=""/>
      <w:lvlJc w:val="left"/>
      <w:pPr>
        <w:ind w:left="11430" w:hanging="360"/>
      </w:pPr>
      <w:rPr>
        <w:rFonts w:ascii="Wingdings" w:hAnsi="Wingdings" w:hint="default"/>
      </w:rPr>
    </w:lvl>
  </w:abstractNum>
  <w:abstractNum w:abstractNumId="12" w15:restartNumberingAfterBreak="0">
    <w:nsid w:val="107D3931"/>
    <w:multiLevelType w:val="hybridMultilevel"/>
    <w:tmpl w:val="C9984A96"/>
    <w:lvl w:ilvl="0" w:tplc="87229822">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28E16AB"/>
    <w:multiLevelType w:val="hybridMultilevel"/>
    <w:tmpl w:val="804EC76E"/>
    <w:lvl w:ilvl="0" w:tplc="D3CA9166">
      <w:start w:val="20"/>
      <w:numFmt w:val="lowerRoman"/>
      <w:lvlText w:val="%1."/>
      <w:lvlJc w:val="left"/>
      <w:pPr>
        <w:ind w:left="854" w:hanging="720"/>
      </w:pPr>
      <w:rPr>
        <w:rFonts w:hint="default"/>
      </w:rPr>
    </w:lvl>
    <w:lvl w:ilvl="1" w:tplc="04100019" w:tentative="1">
      <w:start w:val="1"/>
      <w:numFmt w:val="lowerLetter"/>
      <w:lvlText w:val="%2."/>
      <w:lvlJc w:val="left"/>
      <w:pPr>
        <w:ind w:left="1214" w:hanging="360"/>
      </w:pPr>
    </w:lvl>
    <w:lvl w:ilvl="2" w:tplc="0410001B" w:tentative="1">
      <w:start w:val="1"/>
      <w:numFmt w:val="lowerRoman"/>
      <w:lvlText w:val="%3."/>
      <w:lvlJc w:val="right"/>
      <w:pPr>
        <w:ind w:left="1934" w:hanging="180"/>
      </w:pPr>
    </w:lvl>
    <w:lvl w:ilvl="3" w:tplc="0410000F" w:tentative="1">
      <w:start w:val="1"/>
      <w:numFmt w:val="decimal"/>
      <w:lvlText w:val="%4."/>
      <w:lvlJc w:val="left"/>
      <w:pPr>
        <w:ind w:left="2654" w:hanging="360"/>
      </w:pPr>
    </w:lvl>
    <w:lvl w:ilvl="4" w:tplc="04100019" w:tentative="1">
      <w:start w:val="1"/>
      <w:numFmt w:val="lowerLetter"/>
      <w:lvlText w:val="%5."/>
      <w:lvlJc w:val="left"/>
      <w:pPr>
        <w:ind w:left="3374" w:hanging="360"/>
      </w:pPr>
    </w:lvl>
    <w:lvl w:ilvl="5" w:tplc="0410001B" w:tentative="1">
      <w:start w:val="1"/>
      <w:numFmt w:val="lowerRoman"/>
      <w:lvlText w:val="%6."/>
      <w:lvlJc w:val="right"/>
      <w:pPr>
        <w:ind w:left="4094" w:hanging="180"/>
      </w:pPr>
    </w:lvl>
    <w:lvl w:ilvl="6" w:tplc="0410000F" w:tentative="1">
      <w:start w:val="1"/>
      <w:numFmt w:val="decimal"/>
      <w:lvlText w:val="%7."/>
      <w:lvlJc w:val="left"/>
      <w:pPr>
        <w:ind w:left="4814" w:hanging="360"/>
      </w:pPr>
    </w:lvl>
    <w:lvl w:ilvl="7" w:tplc="04100019" w:tentative="1">
      <w:start w:val="1"/>
      <w:numFmt w:val="lowerLetter"/>
      <w:lvlText w:val="%8."/>
      <w:lvlJc w:val="left"/>
      <w:pPr>
        <w:ind w:left="5534" w:hanging="360"/>
      </w:pPr>
    </w:lvl>
    <w:lvl w:ilvl="8" w:tplc="0410001B" w:tentative="1">
      <w:start w:val="1"/>
      <w:numFmt w:val="lowerRoman"/>
      <w:lvlText w:val="%9."/>
      <w:lvlJc w:val="right"/>
      <w:pPr>
        <w:ind w:left="6254" w:hanging="180"/>
      </w:pPr>
    </w:lvl>
  </w:abstractNum>
  <w:abstractNum w:abstractNumId="14" w15:restartNumberingAfterBreak="0">
    <w:nsid w:val="14DC63D2"/>
    <w:multiLevelType w:val="hybridMultilevel"/>
    <w:tmpl w:val="3DB4A94E"/>
    <w:lvl w:ilvl="0" w:tplc="0410000B">
      <w:start w:val="1"/>
      <w:numFmt w:val="bullet"/>
      <w:lvlText w:val=""/>
      <w:lvlJc w:val="left"/>
      <w:pPr>
        <w:ind w:left="5676" w:hanging="360"/>
      </w:pPr>
      <w:rPr>
        <w:rFonts w:ascii="Wingdings" w:hAnsi="Wingdings" w:hint="default"/>
      </w:rPr>
    </w:lvl>
    <w:lvl w:ilvl="1" w:tplc="04100003" w:tentative="1">
      <w:start w:val="1"/>
      <w:numFmt w:val="bullet"/>
      <w:lvlText w:val="o"/>
      <w:lvlJc w:val="left"/>
      <w:pPr>
        <w:ind w:left="6396" w:hanging="360"/>
      </w:pPr>
      <w:rPr>
        <w:rFonts w:ascii="Courier New" w:hAnsi="Courier New" w:hint="default"/>
      </w:rPr>
    </w:lvl>
    <w:lvl w:ilvl="2" w:tplc="04100005" w:tentative="1">
      <w:start w:val="1"/>
      <w:numFmt w:val="bullet"/>
      <w:lvlText w:val=""/>
      <w:lvlJc w:val="left"/>
      <w:pPr>
        <w:ind w:left="7116" w:hanging="360"/>
      </w:pPr>
      <w:rPr>
        <w:rFonts w:ascii="Wingdings" w:hAnsi="Wingdings" w:hint="default"/>
      </w:rPr>
    </w:lvl>
    <w:lvl w:ilvl="3" w:tplc="04100001" w:tentative="1">
      <w:start w:val="1"/>
      <w:numFmt w:val="bullet"/>
      <w:lvlText w:val=""/>
      <w:lvlJc w:val="left"/>
      <w:pPr>
        <w:ind w:left="7836" w:hanging="360"/>
      </w:pPr>
      <w:rPr>
        <w:rFonts w:ascii="Symbol" w:hAnsi="Symbol" w:hint="default"/>
      </w:rPr>
    </w:lvl>
    <w:lvl w:ilvl="4" w:tplc="04100003" w:tentative="1">
      <w:start w:val="1"/>
      <w:numFmt w:val="bullet"/>
      <w:lvlText w:val="o"/>
      <w:lvlJc w:val="left"/>
      <w:pPr>
        <w:ind w:left="8556" w:hanging="360"/>
      </w:pPr>
      <w:rPr>
        <w:rFonts w:ascii="Courier New" w:hAnsi="Courier New" w:hint="default"/>
      </w:rPr>
    </w:lvl>
    <w:lvl w:ilvl="5" w:tplc="04100005" w:tentative="1">
      <w:start w:val="1"/>
      <w:numFmt w:val="bullet"/>
      <w:lvlText w:val=""/>
      <w:lvlJc w:val="left"/>
      <w:pPr>
        <w:ind w:left="9276" w:hanging="360"/>
      </w:pPr>
      <w:rPr>
        <w:rFonts w:ascii="Wingdings" w:hAnsi="Wingdings" w:hint="default"/>
      </w:rPr>
    </w:lvl>
    <w:lvl w:ilvl="6" w:tplc="04100001" w:tentative="1">
      <w:start w:val="1"/>
      <w:numFmt w:val="bullet"/>
      <w:lvlText w:val=""/>
      <w:lvlJc w:val="left"/>
      <w:pPr>
        <w:ind w:left="9996" w:hanging="360"/>
      </w:pPr>
      <w:rPr>
        <w:rFonts w:ascii="Symbol" w:hAnsi="Symbol" w:hint="default"/>
      </w:rPr>
    </w:lvl>
    <w:lvl w:ilvl="7" w:tplc="04100003" w:tentative="1">
      <w:start w:val="1"/>
      <w:numFmt w:val="bullet"/>
      <w:lvlText w:val="o"/>
      <w:lvlJc w:val="left"/>
      <w:pPr>
        <w:ind w:left="10716" w:hanging="360"/>
      </w:pPr>
      <w:rPr>
        <w:rFonts w:ascii="Courier New" w:hAnsi="Courier New" w:hint="default"/>
      </w:rPr>
    </w:lvl>
    <w:lvl w:ilvl="8" w:tplc="04100005" w:tentative="1">
      <w:start w:val="1"/>
      <w:numFmt w:val="bullet"/>
      <w:lvlText w:val=""/>
      <w:lvlJc w:val="left"/>
      <w:pPr>
        <w:ind w:left="11436" w:hanging="360"/>
      </w:pPr>
      <w:rPr>
        <w:rFonts w:ascii="Wingdings" w:hAnsi="Wingdings" w:hint="default"/>
      </w:rPr>
    </w:lvl>
  </w:abstractNum>
  <w:abstractNum w:abstractNumId="15" w15:restartNumberingAfterBreak="0">
    <w:nsid w:val="17C45DC3"/>
    <w:multiLevelType w:val="hybridMultilevel"/>
    <w:tmpl w:val="9D487764"/>
    <w:lvl w:ilvl="0" w:tplc="F668BE20">
      <w:start w:val="1"/>
      <w:numFmt w:val="bullet"/>
      <w:lvlText w:val="-"/>
      <w:lvlJc w:val="left"/>
      <w:pPr>
        <w:tabs>
          <w:tab w:val="num" w:pos="1697"/>
        </w:tabs>
        <w:ind w:left="1697" w:hanging="360"/>
      </w:pPr>
      <w:rPr>
        <w:rFonts w:ascii="Verdana" w:hAnsi="Verdana"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6" w15:restartNumberingAfterBreak="0">
    <w:nsid w:val="1B651B98"/>
    <w:multiLevelType w:val="hybridMultilevel"/>
    <w:tmpl w:val="3FB2FCBE"/>
    <w:lvl w:ilvl="0" w:tplc="FFFFFFFF">
      <w:start w:val="3"/>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E4561D5"/>
    <w:multiLevelType w:val="hybridMultilevel"/>
    <w:tmpl w:val="C4D82BC4"/>
    <w:lvl w:ilvl="0" w:tplc="87229822">
      <w:numFmt w:val="bullet"/>
      <w:lvlText w:val="-"/>
      <w:lvlJc w:val="left"/>
      <w:pPr>
        <w:ind w:left="578" w:hanging="360"/>
      </w:pPr>
      <w:rPr>
        <w:rFonts w:ascii="Arial" w:eastAsia="Times New Roman" w:hAnsi="Arial" w:hint="default"/>
      </w:rPr>
    </w:lvl>
    <w:lvl w:ilvl="1" w:tplc="04100003" w:tentative="1">
      <w:start w:val="1"/>
      <w:numFmt w:val="bullet"/>
      <w:lvlText w:val="o"/>
      <w:lvlJc w:val="left"/>
      <w:pPr>
        <w:ind w:left="1298" w:hanging="360"/>
      </w:pPr>
      <w:rPr>
        <w:rFonts w:ascii="Courier New" w:hAnsi="Courier New" w:cs="Courier New" w:hint="default"/>
      </w:rPr>
    </w:lvl>
    <w:lvl w:ilvl="2" w:tplc="04100005" w:tentative="1">
      <w:start w:val="1"/>
      <w:numFmt w:val="bullet"/>
      <w:lvlText w:val=""/>
      <w:lvlJc w:val="left"/>
      <w:pPr>
        <w:ind w:left="2018" w:hanging="360"/>
      </w:pPr>
      <w:rPr>
        <w:rFonts w:ascii="Wingdings" w:hAnsi="Wingdings" w:hint="default"/>
      </w:rPr>
    </w:lvl>
    <w:lvl w:ilvl="3" w:tplc="04100001" w:tentative="1">
      <w:start w:val="1"/>
      <w:numFmt w:val="bullet"/>
      <w:lvlText w:val=""/>
      <w:lvlJc w:val="left"/>
      <w:pPr>
        <w:ind w:left="2738" w:hanging="360"/>
      </w:pPr>
      <w:rPr>
        <w:rFonts w:ascii="Symbol" w:hAnsi="Symbol" w:hint="default"/>
      </w:rPr>
    </w:lvl>
    <w:lvl w:ilvl="4" w:tplc="04100003" w:tentative="1">
      <w:start w:val="1"/>
      <w:numFmt w:val="bullet"/>
      <w:lvlText w:val="o"/>
      <w:lvlJc w:val="left"/>
      <w:pPr>
        <w:ind w:left="3458" w:hanging="360"/>
      </w:pPr>
      <w:rPr>
        <w:rFonts w:ascii="Courier New" w:hAnsi="Courier New" w:cs="Courier New" w:hint="default"/>
      </w:rPr>
    </w:lvl>
    <w:lvl w:ilvl="5" w:tplc="04100005" w:tentative="1">
      <w:start w:val="1"/>
      <w:numFmt w:val="bullet"/>
      <w:lvlText w:val=""/>
      <w:lvlJc w:val="left"/>
      <w:pPr>
        <w:ind w:left="4178" w:hanging="360"/>
      </w:pPr>
      <w:rPr>
        <w:rFonts w:ascii="Wingdings" w:hAnsi="Wingdings" w:hint="default"/>
      </w:rPr>
    </w:lvl>
    <w:lvl w:ilvl="6" w:tplc="04100001" w:tentative="1">
      <w:start w:val="1"/>
      <w:numFmt w:val="bullet"/>
      <w:lvlText w:val=""/>
      <w:lvlJc w:val="left"/>
      <w:pPr>
        <w:ind w:left="4898" w:hanging="360"/>
      </w:pPr>
      <w:rPr>
        <w:rFonts w:ascii="Symbol" w:hAnsi="Symbol" w:hint="default"/>
      </w:rPr>
    </w:lvl>
    <w:lvl w:ilvl="7" w:tplc="04100003" w:tentative="1">
      <w:start w:val="1"/>
      <w:numFmt w:val="bullet"/>
      <w:lvlText w:val="o"/>
      <w:lvlJc w:val="left"/>
      <w:pPr>
        <w:ind w:left="5618" w:hanging="360"/>
      </w:pPr>
      <w:rPr>
        <w:rFonts w:ascii="Courier New" w:hAnsi="Courier New" w:cs="Courier New" w:hint="default"/>
      </w:rPr>
    </w:lvl>
    <w:lvl w:ilvl="8" w:tplc="04100005" w:tentative="1">
      <w:start w:val="1"/>
      <w:numFmt w:val="bullet"/>
      <w:lvlText w:val=""/>
      <w:lvlJc w:val="left"/>
      <w:pPr>
        <w:ind w:left="6338" w:hanging="360"/>
      </w:pPr>
      <w:rPr>
        <w:rFonts w:ascii="Wingdings" w:hAnsi="Wingdings" w:hint="default"/>
      </w:rPr>
    </w:lvl>
  </w:abstractNum>
  <w:abstractNum w:abstractNumId="18" w15:restartNumberingAfterBreak="0">
    <w:nsid w:val="320701D7"/>
    <w:multiLevelType w:val="hybridMultilevel"/>
    <w:tmpl w:val="EF7E4696"/>
    <w:lvl w:ilvl="0" w:tplc="60669704">
      <w:start w:val="14"/>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67B44F1"/>
    <w:multiLevelType w:val="hybridMultilevel"/>
    <w:tmpl w:val="CB3C5A88"/>
    <w:lvl w:ilvl="0" w:tplc="0410000B">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EC17F6"/>
    <w:multiLevelType w:val="hybridMultilevel"/>
    <w:tmpl w:val="0F5A5060"/>
    <w:lvl w:ilvl="0" w:tplc="15B0614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9703C60"/>
    <w:multiLevelType w:val="hybridMultilevel"/>
    <w:tmpl w:val="5874BB2C"/>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6847BC9"/>
    <w:multiLevelType w:val="hybridMultilevel"/>
    <w:tmpl w:val="56E4ED9E"/>
    <w:lvl w:ilvl="0" w:tplc="0410000B">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7D5084"/>
    <w:multiLevelType w:val="singleLevel"/>
    <w:tmpl w:val="8602A33A"/>
    <w:lvl w:ilvl="0">
      <w:start w:val="2"/>
      <w:numFmt w:val="bullet"/>
      <w:lvlText w:val="-"/>
      <w:lvlJc w:val="left"/>
      <w:pPr>
        <w:tabs>
          <w:tab w:val="num" w:pos="360"/>
        </w:tabs>
        <w:ind w:left="360" w:hanging="360"/>
      </w:pPr>
      <w:rPr>
        <w:rFonts w:ascii="Times New Roman" w:hAnsi="Times New Roman" w:cs="Times New Roman" w:hint="default"/>
      </w:rPr>
    </w:lvl>
  </w:abstractNum>
  <w:abstractNum w:abstractNumId="24" w15:restartNumberingAfterBreak="0">
    <w:nsid w:val="52C81AAE"/>
    <w:multiLevelType w:val="multilevel"/>
    <w:tmpl w:val="7116E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BB1C86"/>
    <w:multiLevelType w:val="hybridMultilevel"/>
    <w:tmpl w:val="F6E20094"/>
    <w:lvl w:ilvl="0" w:tplc="A2BED96C">
      <w:start w:val="1"/>
      <w:numFmt w:val="bullet"/>
      <w:lvlText w:val="-"/>
      <w:lvlJc w:val="left"/>
      <w:pPr>
        <w:ind w:left="720" w:hanging="360"/>
      </w:pPr>
      <w:rPr>
        <w:rFonts w:ascii="Calibri" w:eastAsia="Times New Roman" w:hAnsi="Calibri" w:cs="Times New Roman" w:hint="default"/>
      </w:rPr>
    </w:lvl>
    <w:lvl w:ilvl="1" w:tplc="04100019" w:tentative="1">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6" w15:restartNumberingAfterBreak="0">
    <w:nsid w:val="56E31467"/>
    <w:multiLevelType w:val="hybridMultilevel"/>
    <w:tmpl w:val="F4783A14"/>
    <w:lvl w:ilvl="0" w:tplc="F10017FA">
      <w:start w:val="1"/>
      <w:numFmt w:val="bullet"/>
      <w:lvlText w:val=""/>
      <w:lvlJc w:val="left"/>
      <w:pPr>
        <w:tabs>
          <w:tab w:val="num" w:pos="1080"/>
        </w:tabs>
        <w:ind w:left="1080" w:hanging="360"/>
      </w:pPr>
      <w:rPr>
        <w:rFonts w:ascii="Symbol" w:hAnsi="Symbol" w:hint="default"/>
        <w:color w:val="auto"/>
      </w:rPr>
    </w:lvl>
    <w:lvl w:ilvl="1" w:tplc="B1C8F758">
      <w:start w:val="1"/>
      <w:numFmt w:val="none"/>
      <w:lvlText w:val=""/>
      <w:lvlJc w:val="left"/>
      <w:pPr>
        <w:tabs>
          <w:tab w:val="num" w:pos="1800"/>
        </w:tabs>
        <w:ind w:left="1800" w:hanging="360"/>
      </w:pPr>
      <w:rPr>
        <w:rFonts w:hint="default"/>
      </w:r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27" w15:restartNumberingAfterBreak="0">
    <w:nsid w:val="5E1229E0"/>
    <w:multiLevelType w:val="hybridMultilevel"/>
    <w:tmpl w:val="1424019E"/>
    <w:name w:val="WW8Num492"/>
    <w:lvl w:ilvl="0" w:tplc="7596900C">
      <w:start w:val="1"/>
      <w:numFmt w:val="decimal"/>
      <w:lvlText w:val="%1."/>
      <w:lvlJc w:val="left"/>
      <w:pPr>
        <w:tabs>
          <w:tab w:val="num" w:pos="360"/>
        </w:tabs>
        <w:ind w:left="360" w:hanging="360"/>
      </w:pPr>
      <w:rPr>
        <w:rFonts w:ascii="Arial" w:eastAsia="Times New Roman" w:hAnsi="Arial" w:cs="Arial" w:hint="default"/>
        <w:color w:val="auto"/>
      </w:rPr>
    </w:lvl>
    <w:lvl w:ilvl="1" w:tplc="B1C8F758">
      <w:start w:val="1"/>
      <w:numFmt w:val="none"/>
      <w:lvlText w:val=""/>
      <w:lvlJc w:val="left"/>
      <w:pPr>
        <w:tabs>
          <w:tab w:val="num" w:pos="1800"/>
        </w:tabs>
        <w:ind w:left="1800" w:hanging="360"/>
      </w:pPr>
      <w:rPr>
        <w:rFonts w:hint="default"/>
      </w:r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28" w15:restartNumberingAfterBreak="0">
    <w:nsid w:val="5EEE158A"/>
    <w:multiLevelType w:val="hybridMultilevel"/>
    <w:tmpl w:val="DB5CE1D8"/>
    <w:lvl w:ilvl="0" w:tplc="3D204992">
      <w:start w:val="1"/>
      <w:numFmt w:val="decimal"/>
      <w:lvlText w:val="%1."/>
      <w:lvlJc w:val="left"/>
      <w:pPr>
        <w:tabs>
          <w:tab w:val="num" w:pos="218"/>
        </w:tabs>
        <w:ind w:left="218" w:hanging="360"/>
      </w:pPr>
      <w:rPr>
        <w:rFonts w:hint="default"/>
      </w:rPr>
    </w:lvl>
    <w:lvl w:ilvl="1" w:tplc="04100019" w:tentative="1">
      <w:start w:val="1"/>
      <w:numFmt w:val="lowerLetter"/>
      <w:lvlText w:val="%2."/>
      <w:lvlJc w:val="left"/>
      <w:pPr>
        <w:tabs>
          <w:tab w:val="num" w:pos="938"/>
        </w:tabs>
        <w:ind w:left="938" w:hanging="360"/>
      </w:pPr>
    </w:lvl>
    <w:lvl w:ilvl="2" w:tplc="0410001B" w:tentative="1">
      <w:start w:val="1"/>
      <w:numFmt w:val="lowerRoman"/>
      <w:lvlText w:val="%3."/>
      <w:lvlJc w:val="right"/>
      <w:pPr>
        <w:tabs>
          <w:tab w:val="num" w:pos="1658"/>
        </w:tabs>
        <w:ind w:left="1658" w:hanging="180"/>
      </w:pPr>
    </w:lvl>
    <w:lvl w:ilvl="3" w:tplc="0410000F" w:tentative="1">
      <w:start w:val="1"/>
      <w:numFmt w:val="decimal"/>
      <w:lvlText w:val="%4."/>
      <w:lvlJc w:val="left"/>
      <w:pPr>
        <w:tabs>
          <w:tab w:val="num" w:pos="2378"/>
        </w:tabs>
        <w:ind w:left="2378" w:hanging="360"/>
      </w:pPr>
    </w:lvl>
    <w:lvl w:ilvl="4" w:tplc="04100019" w:tentative="1">
      <w:start w:val="1"/>
      <w:numFmt w:val="lowerLetter"/>
      <w:lvlText w:val="%5."/>
      <w:lvlJc w:val="left"/>
      <w:pPr>
        <w:tabs>
          <w:tab w:val="num" w:pos="3098"/>
        </w:tabs>
        <w:ind w:left="3098" w:hanging="360"/>
      </w:pPr>
    </w:lvl>
    <w:lvl w:ilvl="5" w:tplc="0410001B" w:tentative="1">
      <w:start w:val="1"/>
      <w:numFmt w:val="lowerRoman"/>
      <w:lvlText w:val="%6."/>
      <w:lvlJc w:val="right"/>
      <w:pPr>
        <w:tabs>
          <w:tab w:val="num" w:pos="3818"/>
        </w:tabs>
        <w:ind w:left="3818" w:hanging="180"/>
      </w:pPr>
    </w:lvl>
    <w:lvl w:ilvl="6" w:tplc="0410000F" w:tentative="1">
      <w:start w:val="1"/>
      <w:numFmt w:val="decimal"/>
      <w:lvlText w:val="%7."/>
      <w:lvlJc w:val="left"/>
      <w:pPr>
        <w:tabs>
          <w:tab w:val="num" w:pos="4538"/>
        </w:tabs>
        <w:ind w:left="4538" w:hanging="360"/>
      </w:pPr>
    </w:lvl>
    <w:lvl w:ilvl="7" w:tplc="04100019" w:tentative="1">
      <w:start w:val="1"/>
      <w:numFmt w:val="lowerLetter"/>
      <w:lvlText w:val="%8."/>
      <w:lvlJc w:val="left"/>
      <w:pPr>
        <w:tabs>
          <w:tab w:val="num" w:pos="5258"/>
        </w:tabs>
        <w:ind w:left="5258" w:hanging="360"/>
      </w:pPr>
    </w:lvl>
    <w:lvl w:ilvl="8" w:tplc="0410001B" w:tentative="1">
      <w:start w:val="1"/>
      <w:numFmt w:val="lowerRoman"/>
      <w:lvlText w:val="%9."/>
      <w:lvlJc w:val="right"/>
      <w:pPr>
        <w:tabs>
          <w:tab w:val="num" w:pos="5978"/>
        </w:tabs>
        <w:ind w:left="5978" w:hanging="180"/>
      </w:pPr>
    </w:lvl>
  </w:abstractNum>
  <w:abstractNum w:abstractNumId="29" w15:restartNumberingAfterBreak="0">
    <w:nsid w:val="66AF0D35"/>
    <w:multiLevelType w:val="hybridMultilevel"/>
    <w:tmpl w:val="D6484B1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C8F0AD8"/>
    <w:multiLevelType w:val="multilevel"/>
    <w:tmpl w:val="C96014C6"/>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4E120E"/>
    <w:multiLevelType w:val="multilevel"/>
    <w:tmpl w:val="B8D40D2C"/>
    <w:lvl w:ilvl="0">
      <w:start w:val="1"/>
      <w:numFmt w:val="decimal"/>
      <w:lvlText w:val="%1."/>
      <w:lvlJc w:val="left"/>
      <w:pPr>
        <w:tabs>
          <w:tab w:val="num" w:pos="0"/>
        </w:tabs>
        <w:ind w:left="360" w:hanging="360"/>
      </w:pPr>
      <w:rPr>
        <w:b w:val="0"/>
        <w:bCs w:val="0"/>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7FBC117D"/>
    <w:multiLevelType w:val="hybridMultilevel"/>
    <w:tmpl w:val="5A4206CC"/>
    <w:lvl w:ilvl="0" w:tplc="B804E1D0">
      <w:start w:val="7"/>
      <w:numFmt w:val="decimal"/>
      <w:lvlText w:val="%1."/>
      <w:lvlJc w:val="left"/>
      <w:pPr>
        <w:ind w:left="494" w:hanging="360"/>
      </w:pPr>
      <w:rPr>
        <w:rFonts w:hint="default"/>
        <w:b/>
        <w:bCs/>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FD67D4D"/>
    <w:multiLevelType w:val="hybridMultilevel"/>
    <w:tmpl w:val="6D48D7C6"/>
    <w:lvl w:ilvl="0" w:tplc="8A489224">
      <w:start w:val="1"/>
      <w:numFmt w:val="bullet"/>
      <w:lvlText w:val="-"/>
      <w:lvlJc w:val="left"/>
      <w:pPr>
        <w:ind w:left="720" w:hanging="360"/>
      </w:pPr>
      <w:rPr>
        <w:rFonts w:ascii="Calibri Light" w:hAnsi="Calibri Light" w:hint="default"/>
        <w:b/>
        <w:bCs/>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10394829">
    <w:abstractNumId w:val="0"/>
  </w:num>
  <w:num w:numId="2" w16cid:durableId="2139838190">
    <w:abstractNumId w:val="1"/>
  </w:num>
  <w:num w:numId="3" w16cid:durableId="700738910">
    <w:abstractNumId w:val="14"/>
  </w:num>
  <w:num w:numId="4" w16cid:durableId="98530575">
    <w:abstractNumId w:val="11"/>
  </w:num>
  <w:num w:numId="5" w16cid:durableId="4867745">
    <w:abstractNumId w:val="24"/>
  </w:num>
  <w:num w:numId="6" w16cid:durableId="1587181466">
    <w:abstractNumId w:val="19"/>
  </w:num>
  <w:num w:numId="7" w16cid:durableId="79995536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106865">
    <w:abstractNumId w:val="3"/>
  </w:num>
  <w:num w:numId="9" w16cid:durableId="1465276416">
    <w:abstractNumId w:val="12"/>
  </w:num>
  <w:num w:numId="10" w16cid:durableId="1271543973">
    <w:abstractNumId w:val="18"/>
  </w:num>
  <w:num w:numId="11" w16cid:durableId="1412236482">
    <w:abstractNumId w:val="27"/>
  </w:num>
  <w:num w:numId="12" w16cid:durableId="1050300140">
    <w:abstractNumId w:val="26"/>
  </w:num>
  <w:num w:numId="13" w16cid:durableId="1957716279">
    <w:abstractNumId w:val="5"/>
  </w:num>
  <w:num w:numId="14" w16cid:durableId="1126196818">
    <w:abstractNumId w:val="28"/>
  </w:num>
  <w:num w:numId="15" w16cid:durableId="676493895">
    <w:abstractNumId w:val="21"/>
  </w:num>
  <w:num w:numId="16" w16cid:durableId="1348484139">
    <w:abstractNumId w:val="6"/>
  </w:num>
  <w:num w:numId="17" w16cid:durableId="2095660493">
    <w:abstractNumId w:val="23"/>
  </w:num>
  <w:num w:numId="18" w16cid:durableId="388918284">
    <w:abstractNumId w:val="7"/>
  </w:num>
  <w:num w:numId="19" w16cid:durableId="1490557432">
    <w:abstractNumId w:val="29"/>
  </w:num>
  <w:num w:numId="20" w16cid:durableId="1771927160">
    <w:abstractNumId w:val="8"/>
  </w:num>
  <w:num w:numId="21" w16cid:durableId="558906526">
    <w:abstractNumId w:val="2"/>
  </w:num>
  <w:num w:numId="22" w16cid:durableId="1278826820">
    <w:abstractNumId w:val="9"/>
  </w:num>
  <w:num w:numId="23" w16cid:durableId="1140925661">
    <w:abstractNumId w:val="16"/>
  </w:num>
  <w:num w:numId="24" w16cid:durableId="1922520750">
    <w:abstractNumId w:val="25"/>
  </w:num>
  <w:num w:numId="25" w16cid:durableId="457914703">
    <w:abstractNumId w:val="10"/>
  </w:num>
  <w:num w:numId="26" w16cid:durableId="1337923283">
    <w:abstractNumId w:val="30"/>
  </w:num>
  <w:num w:numId="27" w16cid:durableId="1211258697">
    <w:abstractNumId w:val="17"/>
  </w:num>
  <w:num w:numId="28" w16cid:durableId="1430659159">
    <w:abstractNumId w:val="31"/>
  </w:num>
  <w:num w:numId="29" w16cid:durableId="1386444050">
    <w:abstractNumId w:val="22"/>
  </w:num>
  <w:num w:numId="30" w16cid:durableId="1936087462">
    <w:abstractNumId w:val="4"/>
  </w:num>
  <w:num w:numId="31" w16cid:durableId="143621743">
    <w:abstractNumId w:val="33"/>
  </w:num>
  <w:num w:numId="32" w16cid:durableId="949705031">
    <w:abstractNumId w:val="20"/>
  </w:num>
  <w:num w:numId="33" w16cid:durableId="609121275">
    <w:abstractNumId w:val="23"/>
  </w:num>
  <w:num w:numId="34" w16cid:durableId="1187914043">
    <w:abstractNumId w:val="32"/>
  </w:num>
  <w:num w:numId="35" w16cid:durableId="18259292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A98"/>
    <w:rsid w:val="000001C3"/>
    <w:rsid w:val="00004351"/>
    <w:rsid w:val="00012559"/>
    <w:rsid w:val="00013C7A"/>
    <w:rsid w:val="00015AD0"/>
    <w:rsid w:val="000177A0"/>
    <w:rsid w:val="0002395B"/>
    <w:rsid w:val="000250CD"/>
    <w:rsid w:val="00025E9C"/>
    <w:rsid w:val="000261B7"/>
    <w:rsid w:val="00027B58"/>
    <w:rsid w:val="00032549"/>
    <w:rsid w:val="0003274A"/>
    <w:rsid w:val="00035D72"/>
    <w:rsid w:val="000477E7"/>
    <w:rsid w:val="00053680"/>
    <w:rsid w:val="000558A7"/>
    <w:rsid w:val="00061A85"/>
    <w:rsid w:val="0006677B"/>
    <w:rsid w:val="00072624"/>
    <w:rsid w:val="00073874"/>
    <w:rsid w:val="00074A24"/>
    <w:rsid w:val="000756EE"/>
    <w:rsid w:val="00076243"/>
    <w:rsid w:val="000907C4"/>
    <w:rsid w:val="000967EB"/>
    <w:rsid w:val="00096C37"/>
    <w:rsid w:val="00097A22"/>
    <w:rsid w:val="000A2640"/>
    <w:rsid w:val="000A6578"/>
    <w:rsid w:val="000B0AD4"/>
    <w:rsid w:val="000B5CD9"/>
    <w:rsid w:val="000C08CB"/>
    <w:rsid w:val="000C43BB"/>
    <w:rsid w:val="000D0837"/>
    <w:rsid w:val="000D1849"/>
    <w:rsid w:val="000D3BC5"/>
    <w:rsid w:val="000D5129"/>
    <w:rsid w:val="000D5A98"/>
    <w:rsid w:val="000D795E"/>
    <w:rsid w:val="000E17F8"/>
    <w:rsid w:val="000E3175"/>
    <w:rsid w:val="000E6073"/>
    <w:rsid w:val="000F05F9"/>
    <w:rsid w:val="000F32DB"/>
    <w:rsid w:val="00100D6B"/>
    <w:rsid w:val="00107903"/>
    <w:rsid w:val="00112E43"/>
    <w:rsid w:val="00112EF8"/>
    <w:rsid w:val="0011617B"/>
    <w:rsid w:val="00122E6C"/>
    <w:rsid w:val="00123190"/>
    <w:rsid w:val="001236EF"/>
    <w:rsid w:val="00127ECC"/>
    <w:rsid w:val="001319AD"/>
    <w:rsid w:val="00132019"/>
    <w:rsid w:val="001328F1"/>
    <w:rsid w:val="0013484E"/>
    <w:rsid w:val="00135A14"/>
    <w:rsid w:val="001378F9"/>
    <w:rsid w:val="00140CBD"/>
    <w:rsid w:val="001465C9"/>
    <w:rsid w:val="001469AA"/>
    <w:rsid w:val="00147C9E"/>
    <w:rsid w:val="00150F41"/>
    <w:rsid w:val="00153DF9"/>
    <w:rsid w:val="001566E0"/>
    <w:rsid w:val="00161931"/>
    <w:rsid w:val="0016715B"/>
    <w:rsid w:val="00171699"/>
    <w:rsid w:val="00176DCF"/>
    <w:rsid w:val="00181042"/>
    <w:rsid w:val="00182A76"/>
    <w:rsid w:val="001830BE"/>
    <w:rsid w:val="0018442A"/>
    <w:rsid w:val="001845DD"/>
    <w:rsid w:val="00184D74"/>
    <w:rsid w:val="001866ED"/>
    <w:rsid w:val="00192405"/>
    <w:rsid w:val="00195228"/>
    <w:rsid w:val="001A0760"/>
    <w:rsid w:val="001A078B"/>
    <w:rsid w:val="001A23C6"/>
    <w:rsid w:val="001B0CF3"/>
    <w:rsid w:val="001B1297"/>
    <w:rsid w:val="001B38DC"/>
    <w:rsid w:val="001B3C9D"/>
    <w:rsid w:val="001B5AE5"/>
    <w:rsid w:val="001B6896"/>
    <w:rsid w:val="001B7CA4"/>
    <w:rsid w:val="001C3477"/>
    <w:rsid w:val="001C3D74"/>
    <w:rsid w:val="001C6969"/>
    <w:rsid w:val="001C71A1"/>
    <w:rsid w:val="001D0CAF"/>
    <w:rsid w:val="001D1D50"/>
    <w:rsid w:val="001D3F2A"/>
    <w:rsid w:val="001D486B"/>
    <w:rsid w:val="001D4B65"/>
    <w:rsid w:val="001D5448"/>
    <w:rsid w:val="001E4CE2"/>
    <w:rsid w:val="001F1204"/>
    <w:rsid w:val="001F30F8"/>
    <w:rsid w:val="001F4811"/>
    <w:rsid w:val="001F7322"/>
    <w:rsid w:val="00206F14"/>
    <w:rsid w:val="002100ED"/>
    <w:rsid w:val="002151FA"/>
    <w:rsid w:val="00222081"/>
    <w:rsid w:val="0022407F"/>
    <w:rsid w:val="00231686"/>
    <w:rsid w:val="002365DF"/>
    <w:rsid w:val="00243321"/>
    <w:rsid w:val="0024464B"/>
    <w:rsid w:val="00246ADE"/>
    <w:rsid w:val="00247902"/>
    <w:rsid w:val="00251FC3"/>
    <w:rsid w:val="00252580"/>
    <w:rsid w:val="002526B2"/>
    <w:rsid w:val="0025610E"/>
    <w:rsid w:val="002627CA"/>
    <w:rsid w:val="00276389"/>
    <w:rsid w:val="002834FB"/>
    <w:rsid w:val="002835E7"/>
    <w:rsid w:val="00286137"/>
    <w:rsid w:val="00292D77"/>
    <w:rsid w:val="002A05D5"/>
    <w:rsid w:val="002A0CC0"/>
    <w:rsid w:val="002A19C2"/>
    <w:rsid w:val="002A1E69"/>
    <w:rsid w:val="002A401B"/>
    <w:rsid w:val="002A6047"/>
    <w:rsid w:val="002C3331"/>
    <w:rsid w:val="002C3BA7"/>
    <w:rsid w:val="002C78EA"/>
    <w:rsid w:val="002D45F2"/>
    <w:rsid w:val="002D473F"/>
    <w:rsid w:val="002D5B62"/>
    <w:rsid w:val="002D68BB"/>
    <w:rsid w:val="002E07A0"/>
    <w:rsid w:val="002E2526"/>
    <w:rsid w:val="002E45EE"/>
    <w:rsid w:val="002E4B6A"/>
    <w:rsid w:val="002F12C4"/>
    <w:rsid w:val="002F1C4C"/>
    <w:rsid w:val="002F1FFF"/>
    <w:rsid w:val="002F24EE"/>
    <w:rsid w:val="002F3F3A"/>
    <w:rsid w:val="00300EE5"/>
    <w:rsid w:val="00302B76"/>
    <w:rsid w:val="00302BB4"/>
    <w:rsid w:val="00307AEC"/>
    <w:rsid w:val="00321013"/>
    <w:rsid w:val="00326270"/>
    <w:rsid w:val="003304A7"/>
    <w:rsid w:val="003309A9"/>
    <w:rsid w:val="00330A9F"/>
    <w:rsid w:val="003345CF"/>
    <w:rsid w:val="00336BD1"/>
    <w:rsid w:val="00337249"/>
    <w:rsid w:val="003439CA"/>
    <w:rsid w:val="00347E9A"/>
    <w:rsid w:val="003559A8"/>
    <w:rsid w:val="00355E69"/>
    <w:rsid w:val="00356F89"/>
    <w:rsid w:val="003635E3"/>
    <w:rsid w:val="00374844"/>
    <w:rsid w:val="00377A70"/>
    <w:rsid w:val="00377DEB"/>
    <w:rsid w:val="0038311B"/>
    <w:rsid w:val="00383245"/>
    <w:rsid w:val="00384510"/>
    <w:rsid w:val="00384FFD"/>
    <w:rsid w:val="00385BD0"/>
    <w:rsid w:val="00386037"/>
    <w:rsid w:val="003902BA"/>
    <w:rsid w:val="003921F3"/>
    <w:rsid w:val="0039308B"/>
    <w:rsid w:val="003A7372"/>
    <w:rsid w:val="003B2611"/>
    <w:rsid w:val="003B30AF"/>
    <w:rsid w:val="003C0F2A"/>
    <w:rsid w:val="003C191F"/>
    <w:rsid w:val="003C28D4"/>
    <w:rsid w:val="003C6132"/>
    <w:rsid w:val="003D0DA2"/>
    <w:rsid w:val="003D51A6"/>
    <w:rsid w:val="003D7C49"/>
    <w:rsid w:val="003E0C04"/>
    <w:rsid w:val="003E1393"/>
    <w:rsid w:val="003E248C"/>
    <w:rsid w:val="003E3585"/>
    <w:rsid w:val="003E4E09"/>
    <w:rsid w:val="003E79DD"/>
    <w:rsid w:val="003F2C93"/>
    <w:rsid w:val="003F4A93"/>
    <w:rsid w:val="003F575A"/>
    <w:rsid w:val="003F7F1E"/>
    <w:rsid w:val="00400F17"/>
    <w:rsid w:val="00402C3F"/>
    <w:rsid w:val="00404C66"/>
    <w:rsid w:val="00407FFC"/>
    <w:rsid w:val="00412D42"/>
    <w:rsid w:val="004137E6"/>
    <w:rsid w:val="00417DC8"/>
    <w:rsid w:val="00422149"/>
    <w:rsid w:val="004221FB"/>
    <w:rsid w:val="00422551"/>
    <w:rsid w:val="004227CF"/>
    <w:rsid w:val="004249C2"/>
    <w:rsid w:val="00430624"/>
    <w:rsid w:val="0043070A"/>
    <w:rsid w:val="004350DB"/>
    <w:rsid w:val="004401CC"/>
    <w:rsid w:val="00440AC3"/>
    <w:rsid w:val="00442441"/>
    <w:rsid w:val="004424CD"/>
    <w:rsid w:val="0044440A"/>
    <w:rsid w:val="004445E8"/>
    <w:rsid w:val="00450649"/>
    <w:rsid w:val="00450754"/>
    <w:rsid w:val="004515D9"/>
    <w:rsid w:val="00455C20"/>
    <w:rsid w:val="00456689"/>
    <w:rsid w:val="00463689"/>
    <w:rsid w:val="00465646"/>
    <w:rsid w:val="00467F9B"/>
    <w:rsid w:val="004706BC"/>
    <w:rsid w:val="004740CF"/>
    <w:rsid w:val="004758E6"/>
    <w:rsid w:val="00475EF1"/>
    <w:rsid w:val="0047726A"/>
    <w:rsid w:val="00477B90"/>
    <w:rsid w:val="00480D20"/>
    <w:rsid w:val="004818A3"/>
    <w:rsid w:val="00481A77"/>
    <w:rsid w:val="00481BD7"/>
    <w:rsid w:val="00484BD1"/>
    <w:rsid w:val="00485275"/>
    <w:rsid w:val="00485DB8"/>
    <w:rsid w:val="00491910"/>
    <w:rsid w:val="00493316"/>
    <w:rsid w:val="0049452E"/>
    <w:rsid w:val="00496109"/>
    <w:rsid w:val="00497549"/>
    <w:rsid w:val="004A0951"/>
    <w:rsid w:val="004A1211"/>
    <w:rsid w:val="004A12C5"/>
    <w:rsid w:val="004A326C"/>
    <w:rsid w:val="004A4153"/>
    <w:rsid w:val="004A6E6B"/>
    <w:rsid w:val="004B50DD"/>
    <w:rsid w:val="004B77D5"/>
    <w:rsid w:val="004C0693"/>
    <w:rsid w:val="004C194D"/>
    <w:rsid w:val="004C4098"/>
    <w:rsid w:val="004D2F84"/>
    <w:rsid w:val="004D4798"/>
    <w:rsid w:val="004D7EF4"/>
    <w:rsid w:val="004E74BF"/>
    <w:rsid w:val="004F0515"/>
    <w:rsid w:val="004F241F"/>
    <w:rsid w:val="004F2DB9"/>
    <w:rsid w:val="004F34E3"/>
    <w:rsid w:val="004F4090"/>
    <w:rsid w:val="004F4AD5"/>
    <w:rsid w:val="00500F0D"/>
    <w:rsid w:val="00506B8A"/>
    <w:rsid w:val="0051077E"/>
    <w:rsid w:val="00520DE8"/>
    <w:rsid w:val="0052673C"/>
    <w:rsid w:val="00531330"/>
    <w:rsid w:val="00534D29"/>
    <w:rsid w:val="00547564"/>
    <w:rsid w:val="005534C4"/>
    <w:rsid w:val="00560D38"/>
    <w:rsid w:val="00562C92"/>
    <w:rsid w:val="00570190"/>
    <w:rsid w:val="005715BB"/>
    <w:rsid w:val="00576491"/>
    <w:rsid w:val="00576F5F"/>
    <w:rsid w:val="00583DAC"/>
    <w:rsid w:val="005842FD"/>
    <w:rsid w:val="00587202"/>
    <w:rsid w:val="005927CA"/>
    <w:rsid w:val="0059308C"/>
    <w:rsid w:val="00595681"/>
    <w:rsid w:val="00596AE8"/>
    <w:rsid w:val="005A42CA"/>
    <w:rsid w:val="005A4EB8"/>
    <w:rsid w:val="005A67A4"/>
    <w:rsid w:val="005A712D"/>
    <w:rsid w:val="005B3A2E"/>
    <w:rsid w:val="005B477A"/>
    <w:rsid w:val="005C0B1C"/>
    <w:rsid w:val="005C1851"/>
    <w:rsid w:val="005C4114"/>
    <w:rsid w:val="005C4C6C"/>
    <w:rsid w:val="005E208F"/>
    <w:rsid w:val="005E6308"/>
    <w:rsid w:val="005F69F1"/>
    <w:rsid w:val="00603C65"/>
    <w:rsid w:val="006104E6"/>
    <w:rsid w:val="00611EBA"/>
    <w:rsid w:val="0061783B"/>
    <w:rsid w:val="00620A26"/>
    <w:rsid w:val="0062170F"/>
    <w:rsid w:val="00624D44"/>
    <w:rsid w:val="00627D03"/>
    <w:rsid w:val="0063182B"/>
    <w:rsid w:val="00636D60"/>
    <w:rsid w:val="006417AB"/>
    <w:rsid w:val="006420CC"/>
    <w:rsid w:val="006423A8"/>
    <w:rsid w:val="006434CF"/>
    <w:rsid w:val="006442CE"/>
    <w:rsid w:val="0065267D"/>
    <w:rsid w:val="00655774"/>
    <w:rsid w:val="00657477"/>
    <w:rsid w:val="00657953"/>
    <w:rsid w:val="00674736"/>
    <w:rsid w:val="006754F7"/>
    <w:rsid w:val="006806C5"/>
    <w:rsid w:val="00685AD5"/>
    <w:rsid w:val="00691A67"/>
    <w:rsid w:val="006936DB"/>
    <w:rsid w:val="006945BC"/>
    <w:rsid w:val="006A0477"/>
    <w:rsid w:val="006A17D4"/>
    <w:rsid w:val="006A4DFB"/>
    <w:rsid w:val="006A5372"/>
    <w:rsid w:val="006A5873"/>
    <w:rsid w:val="006B2558"/>
    <w:rsid w:val="006B409C"/>
    <w:rsid w:val="006B5090"/>
    <w:rsid w:val="006C14AF"/>
    <w:rsid w:val="006C3877"/>
    <w:rsid w:val="006C3D58"/>
    <w:rsid w:val="006C4834"/>
    <w:rsid w:val="006C4D1F"/>
    <w:rsid w:val="006C603A"/>
    <w:rsid w:val="006C65EF"/>
    <w:rsid w:val="006D1D9E"/>
    <w:rsid w:val="006D230D"/>
    <w:rsid w:val="006D2F0E"/>
    <w:rsid w:val="006D3574"/>
    <w:rsid w:val="006D42A4"/>
    <w:rsid w:val="006D46CD"/>
    <w:rsid w:val="006D5A50"/>
    <w:rsid w:val="006D7BF0"/>
    <w:rsid w:val="006E617D"/>
    <w:rsid w:val="006E69DF"/>
    <w:rsid w:val="006E74F8"/>
    <w:rsid w:val="006E7FE7"/>
    <w:rsid w:val="006F07DB"/>
    <w:rsid w:val="006F1DA8"/>
    <w:rsid w:val="006F2A4E"/>
    <w:rsid w:val="006F469D"/>
    <w:rsid w:val="006F4EFB"/>
    <w:rsid w:val="006F52D0"/>
    <w:rsid w:val="006F60FE"/>
    <w:rsid w:val="006F6E37"/>
    <w:rsid w:val="007056F1"/>
    <w:rsid w:val="00705EA3"/>
    <w:rsid w:val="00705EE6"/>
    <w:rsid w:val="00707CE6"/>
    <w:rsid w:val="00717529"/>
    <w:rsid w:val="007177D7"/>
    <w:rsid w:val="00720953"/>
    <w:rsid w:val="007210EF"/>
    <w:rsid w:val="0072222C"/>
    <w:rsid w:val="00725766"/>
    <w:rsid w:val="00725A45"/>
    <w:rsid w:val="00732DCF"/>
    <w:rsid w:val="00734D3D"/>
    <w:rsid w:val="00734DC1"/>
    <w:rsid w:val="00736F61"/>
    <w:rsid w:val="00751282"/>
    <w:rsid w:val="007520B4"/>
    <w:rsid w:val="00754181"/>
    <w:rsid w:val="00754811"/>
    <w:rsid w:val="00756378"/>
    <w:rsid w:val="007606EF"/>
    <w:rsid w:val="007624B5"/>
    <w:rsid w:val="00763693"/>
    <w:rsid w:val="00763D1E"/>
    <w:rsid w:val="00767745"/>
    <w:rsid w:val="00767CDE"/>
    <w:rsid w:val="0077059F"/>
    <w:rsid w:val="007742D8"/>
    <w:rsid w:val="007909C7"/>
    <w:rsid w:val="00793DE8"/>
    <w:rsid w:val="00794EBF"/>
    <w:rsid w:val="00797B87"/>
    <w:rsid w:val="007A0DB4"/>
    <w:rsid w:val="007A11BF"/>
    <w:rsid w:val="007A3499"/>
    <w:rsid w:val="007A3831"/>
    <w:rsid w:val="007A54E0"/>
    <w:rsid w:val="007A6BEE"/>
    <w:rsid w:val="007A714F"/>
    <w:rsid w:val="007B044C"/>
    <w:rsid w:val="007B078E"/>
    <w:rsid w:val="007B0852"/>
    <w:rsid w:val="007B2350"/>
    <w:rsid w:val="007B5E7D"/>
    <w:rsid w:val="007B5F6E"/>
    <w:rsid w:val="007C0385"/>
    <w:rsid w:val="007C2818"/>
    <w:rsid w:val="007D00F7"/>
    <w:rsid w:val="007D05C7"/>
    <w:rsid w:val="007D1354"/>
    <w:rsid w:val="007D2691"/>
    <w:rsid w:val="007D308C"/>
    <w:rsid w:val="007D419B"/>
    <w:rsid w:val="007E0BF6"/>
    <w:rsid w:val="007E66F1"/>
    <w:rsid w:val="007F0D74"/>
    <w:rsid w:val="007F1326"/>
    <w:rsid w:val="007F2C5C"/>
    <w:rsid w:val="007F2C84"/>
    <w:rsid w:val="007F534D"/>
    <w:rsid w:val="007F70EC"/>
    <w:rsid w:val="008004C0"/>
    <w:rsid w:val="00803A1E"/>
    <w:rsid w:val="00805667"/>
    <w:rsid w:val="008101C3"/>
    <w:rsid w:val="00811AAA"/>
    <w:rsid w:val="00817B9C"/>
    <w:rsid w:val="008300D0"/>
    <w:rsid w:val="00830811"/>
    <w:rsid w:val="00833AC1"/>
    <w:rsid w:val="00833C84"/>
    <w:rsid w:val="00834ABF"/>
    <w:rsid w:val="00834F78"/>
    <w:rsid w:val="008350AB"/>
    <w:rsid w:val="00835397"/>
    <w:rsid w:val="00835AD7"/>
    <w:rsid w:val="00836201"/>
    <w:rsid w:val="00837BDE"/>
    <w:rsid w:val="00841A6D"/>
    <w:rsid w:val="00842077"/>
    <w:rsid w:val="00843DB1"/>
    <w:rsid w:val="00844249"/>
    <w:rsid w:val="0084491C"/>
    <w:rsid w:val="0084598E"/>
    <w:rsid w:val="00846CF1"/>
    <w:rsid w:val="008519DF"/>
    <w:rsid w:val="00856D28"/>
    <w:rsid w:val="008614E0"/>
    <w:rsid w:val="0086299A"/>
    <w:rsid w:val="008724C6"/>
    <w:rsid w:val="00872E75"/>
    <w:rsid w:val="00873424"/>
    <w:rsid w:val="00875C38"/>
    <w:rsid w:val="00876403"/>
    <w:rsid w:val="00883EDC"/>
    <w:rsid w:val="008864CF"/>
    <w:rsid w:val="00890BF4"/>
    <w:rsid w:val="008912B7"/>
    <w:rsid w:val="00892D26"/>
    <w:rsid w:val="00895373"/>
    <w:rsid w:val="008955E8"/>
    <w:rsid w:val="008A1513"/>
    <w:rsid w:val="008A1F42"/>
    <w:rsid w:val="008A5699"/>
    <w:rsid w:val="008B1E98"/>
    <w:rsid w:val="008B2295"/>
    <w:rsid w:val="008B2311"/>
    <w:rsid w:val="008B3B2A"/>
    <w:rsid w:val="008B46F2"/>
    <w:rsid w:val="008B6030"/>
    <w:rsid w:val="008B674C"/>
    <w:rsid w:val="008B6F74"/>
    <w:rsid w:val="008C00CA"/>
    <w:rsid w:val="008C0771"/>
    <w:rsid w:val="008C1CA6"/>
    <w:rsid w:val="008C2D73"/>
    <w:rsid w:val="008C4385"/>
    <w:rsid w:val="008C7627"/>
    <w:rsid w:val="008D179A"/>
    <w:rsid w:val="008D1C46"/>
    <w:rsid w:val="008D331B"/>
    <w:rsid w:val="008D41F1"/>
    <w:rsid w:val="008D5E44"/>
    <w:rsid w:val="008D6B0A"/>
    <w:rsid w:val="008D7EE9"/>
    <w:rsid w:val="008E19A1"/>
    <w:rsid w:val="008E6D9F"/>
    <w:rsid w:val="008E72DB"/>
    <w:rsid w:val="008E74FB"/>
    <w:rsid w:val="008F237D"/>
    <w:rsid w:val="008F3BF1"/>
    <w:rsid w:val="008F6EA4"/>
    <w:rsid w:val="00901337"/>
    <w:rsid w:val="00903B38"/>
    <w:rsid w:val="0090485C"/>
    <w:rsid w:val="009110AF"/>
    <w:rsid w:val="0091377D"/>
    <w:rsid w:val="009142EA"/>
    <w:rsid w:val="00917F27"/>
    <w:rsid w:val="009238A1"/>
    <w:rsid w:val="00926654"/>
    <w:rsid w:val="009277BD"/>
    <w:rsid w:val="009308FE"/>
    <w:rsid w:val="00937010"/>
    <w:rsid w:val="009409C1"/>
    <w:rsid w:val="00940A75"/>
    <w:rsid w:val="00946254"/>
    <w:rsid w:val="00953C6D"/>
    <w:rsid w:val="00955684"/>
    <w:rsid w:val="009579CC"/>
    <w:rsid w:val="00960B1F"/>
    <w:rsid w:val="0097008D"/>
    <w:rsid w:val="00970C40"/>
    <w:rsid w:val="009717E0"/>
    <w:rsid w:val="00973208"/>
    <w:rsid w:val="0097424B"/>
    <w:rsid w:val="00983543"/>
    <w:rsid w:val="0098583D"/>
    <w:rsid w:val="00985E0A"/>
    <w:rsid w:val="00987A9A"/>
    <w:rsid w:val="009948B3"/>
    <w:rsid w:val="00994951"/>
    <w:rsid w:val="00994B92"/>
    <w:rsid w:val="0099655D"/>
    <w:rsid w:val="009967A7"/>
    <w:rsid w:val="009967CC"/>
    <w:rsid w:val="009A05D3"/>
    <w:rsid w:val="009A14BC"/>
    <w:rsid w:val="009A66EA"/>
    <w:rsid w:val="009B1D0C"/>
    <w:rsid w:val="009B5E18"/>
    <w:rsid w:val="009B608E"/>
    <w:rsid w:val="009B6F1D"/>
    <w:rsid w:val="009B77A3"/>
    <w:rsid w:val="009C1433"/>
    <w:rsid w:val="009C255F"/>
    <w:rsid w:val="009D372E"/>
    <w:rsid w:val="009D77B5"/>
    <w:rsid w:val="009E15A4"/>
    <w:rsid w:val="009E7AED"/>
    <w:rsid w:val="00A04956"/>
    <w:rsid w:val="00A1703F"/>
    <w:rsid w:val="00A212C1"/>
    <w:rsid w:val="00A242AA"/>
    <w:rsid w:val="00A2597D"/>
    <w:rsid w:val="00A26044"/>
    <w:rsid w:val="00A27368"/>
    <w:rsid w:val="00A27859"/>
    <w:rsid w:val="00A34753"/>
    <w:rsid w:val="00A351ED"/>
    <w:rsid w:val="00A40F93"/>
    <w:rsid w:val="00A43FFB"/>
    <w:rsid w:val="00A56424"/>
    <w:rsid w:val="00A61FB7"/>
    <w:rsid w:val="00A62DC5"/>
    <w:rsid w:val="00A7025A"/>
    <w:rsid w:val="00A712C6"/>
    <w:rsid w:val="00A71FDA"/>
    <w:rsid w:val="00A74E76"/>
    <w:rsid w:val="00A8260A"/>
    <w:rsid w:val="00A8316B"/>
    <w:rsid w:val="00A92713"/>
    <w:rsid w:val="00A93CEA"/>
    <w:rsid w:val="00A949DD"/>
    <w:rsid w:val="00A97F44"/>
    <w:rsid w:val="00AA0B18"/>
    <w:rsid w:val="00AA2E7C"/>
    <w:rsid w:val="00AA3FDB"/>
    <w:rsid w:val="00AB2576"/>
    <w:rsid w:val="00AB5A18"/>
    <w:rsid w:val="00AB67C8"/>
    <w:rsid w:val="00AC02BB"/>
    <w:rsid w:val="00AC225B"/>
    <w:rsid w:val="00AC7E56"/>
    <w:rsid w:val="00AD0972"/>
    <w:rsid w:val="00AD35FE"/>
    <w:rsid w:val="00AD6DE8"/>
    <w:rsid w:val="00AE140E"/>
    <w:rsid w:val="00AE23B1"/>
    <w:rsid w:val="00AE4297"/>
    <w:rsid w:val="00AE4862"/>
    <w:rsid w:val="00AE6E30"/>
    <w:rsid w:val="00AF198C"/>
    <w:rsid w:val="00AF3340"/>
    <w:rsid w:val="00AF61FD"/>
    <w:rsid w:val="00AF7059"/>
    <w:rsid w:val="00AF7C08"/>
    <w:rsid w:val="00B0047E"/>
    <w:rsid w:val="00B006D7"/>
    <w:rsid w:val="00B00949"/>
    <w:rsid w:val="00B00AFB"/>
    <w:rsid w:val="00B00BD8"/>
    <w:rsid w:val="00B01573"/>
    <w:rsid w:val="00B039AE"/>
    <w:rsid w:val="00B03E42"/>
    <w:rsid w:val="00B05CED"/>
    <w:rsid w:val="00B06F99"/>
    <w:rsid w:val="00B1107D"/>
    <w:rsid w:val="00B15C86"/>
    <w:rsid w:val="00B16380"/>
    <w:rsid w:val="00B16D37"/>
    <w:rsid w:val="00B2201F"/>
    <w:rsid w:val="00B24AE0"/>
    <w:rsid w:val="00B24D7D"/>
    <w:rsid w:val="00B25A89"/>
    <w:rsid w:val="00B27BEA"/>
    <w:rsid w:val="00B3160B"/>
    <w:rsid w:val="00B373EB"/>
    <w:rsid w:val="00B43CF6"/>
    <w:rsid w:val="00B4407A"/>
    <w:rsid w:val="00B4453F"/>
    <w:rsid w:val="00B45EE9"/>
    <w:rsid w:val="00B45F28"/>
    <w:rsid w:val="00B50FED"/>
    <w:rsid w:val="00B5229E"/>
    <w:rsid w:val="00B71BB0"/>
    <w:rsid w:val="00B758CC"/>
    <w:rsid w:val="00B77001"/>
    <w:rsid w:val="00B77196"/>
    <w:rsid w:val="00B8024D"/>
    <w:rsid w:val="00B910D8"/>
    <w:rsid w:val="00BA10F0"/>
    <w:rsid w:val="00BA26E2"/>
    <w:rsid w:val="00BC1A1B"/>
    <w:rsid w:val="00BC21FC"/>
    <w:rsid w:val="00BD2E9E"/>
    <w:rsid w:val="00BD3827"/>
    <w:rsid w:val="00BD5694"/>
    <w:rsid w:val="00BD74D8"/>
    <w:rsid w:val="00BE0023"/>
    <w:rsid w:val="00BE40D6"/>
    <w:rsid w:val="00BE7B94"/>
    <w:rsid w:val="00BF0D2E"/>
    <w:rsid w:val="00BF4913"/>
    <w:rsid w:val="00BF539D"/>
    <w:rsid w:val="00BF6372"/>
    <w:rsid w:val="00BF6A60"/>
    <w:rsid w:val="00BF7274"/>
    <w:rsid w:val="00C04142"/>
    <w:rsid w:val="00C06ADC"/>
    <w:rsid w:val="00C06B47"/>
    <w:rsid w:val="00C21C72"/>
    <w:rsid w:val="00C22F29"/>
    <w:rsid w:val="00C22F8C"/>
    <w:rsid w:val="00C31C4E"/>
    <w:rsid w:val="00C31F7A"/>
    <w:rsid w:val="00C34E02"/>
    <w:rsid w:val="00C368C1"/>
    <w:rsid w:val="00C4106C"/>
    <w:rsid w:val="00C41387"/>
    <w:rsid w:val="00C43AF1"/>
    <w:rsid w:val="00C45180"/>
    <w:rsid w:val="00C518F2"/>
    <w:rsid w:val="00C51A9B"/>
    <w:rsid w:val="00C54CB4"/>
    <w:rsid w:val="00C57FEB"/>
    <w:rsid w:val="00C62D61"/>
    <w:rsid w:val="00C641AB"/>
    <w:rsid w:val="00C6564B"/>
    <w:rsid w:val="00C72C83"/>
    <w:rsid w:val="00C72CCE"/>
    <w:rsid w:val="00C76065"/>
    <w:rsid w:val="00C82AC2"/>
    <w:rsid w:val="00C83781"/>
    <w:rsid w:val="00C91996"/>
    <w:rsid w:val="00C96055"/>
    <w:rsid w:val="00C975F7"/>
    <w:rsid w:val="00CA0720"/>
    <w:rsid w:val="00CA290C"/>
    <w:rsid w:val="00CA3023"/>
    <w:rsid w:val="00CA3817"/>
    <w:rsid w:val="00CA609E"/>
    <w:rsid w:val="00CB0429"/>
    <w:rsid w:val="00CB10B6"/>
    <w:rsid w:val="00CB5A65"/>
    <w:rsid w:val="00CB7566"/>
    <w:rsid w:val="00CC24F9"/>
    <w:rsid w:val="00CC31C9"/>
    <w:rsid w:val="00CC5281"/>
    <w:rsid w:val="00CD01C5"/>
    <w:rsid w:val="00CD5515"/>
    <w:rsid w:val="00CD7B66"/>
    <w:rsid w:val="00CD7D67"/>
    <w:rsid w:val="00CE2BD1"/>
    <w:rsid w:val="00CE2C44"/>
    <w:rsid w:val="00CE2FB5"/>
    <w:rsid w:val="00CE4F02"/>
    <w:rsid w:val="00CE6761"/>
    <w:rsid w:val="00CE74D2"/>
    <w:rsid w:val="00CF05A1"/>
    <w:rsid w:val="00CF0B92"/>
    <w:rsid w:val="00D04694"/>
    <w:rsid w:val="00D05675"/>
    <w:rsid w:val="00D0787B"/>
    <w:rsid w:val="00D11CA0"/>
    <w:rsid w:val="00D12CA5"/>
    <w:rsid w:val="00D17D29"/>
    <w:rsid w:val="00D2095E"/>
    <w:rsid w:val="00D251E1"/>
    <w:rsid w:val="00D257DF"/>
    <w:rsid w:val="00D26083"/>
    <w:rsid w:val="00D30E09"/>
    <w:rsid w:val="00D34BD0"/>
    <w:rsid w:val="00D37BB2"/>
    <w:rsid w:val="00D41E72"/>
    <w:rsid w:val="00D4462E"/>
    <w:rsid w:val="00D507E6"/>
    <w:rsid w:val="00D53C4D"/>
    <w:rsid w:val="00D53E2F"/>
    <w:rsid w:val="00D54553"/>
    <w:rsid w:val="00D55A1D"/>
    <w:rsid w:val="00D61B94"/>
    <w:rsid w:val="00D64687"/>
    <w:rsid w:val="00D65FE5"/>
    <w:rsid w:val="00D6708A"/>
    <w:rsid w:val="00D70C44"/>
    <w:rsid w:val="00D73046"/>
    <w:rsid w:val="00D7499E"/>
    <w:rsid w:val="00D77574"/>
    <w:rsid w:val="00D83531"/>
    <w:rsid w:val="00D84015"/>
    <w:rsid w:val="00D90840"/>
    <w:rsid w:val="00D924C8"/>
    <w:rsid w:val="00D92B1E"/>
    <w:rsid w:val="00D94FAA"/>
    <w:rsid w:val="00DB36B0"/>
    <w:rsid w:val="00DB5C85"/>
    <w:rsid w:val="00DC2FAA"/>
    <w:rsid w:val="00DD22E1"/>
    <w:rsid w:val="00DD2D53"/>
    <w:rsid w:val="00DD58ED"/>
    <w:rsid w:val="00DD7187"/>
    <w:rsid w:val="00DE122E"/>
    <w:rsid w:val="00DE1590"/>
    <w:rsid w:val="00DE5524"/>
    <w:rsid w:val="00DF0E5C"/>
    <w:rsid w:val="00DF1346"/>
    <w:rsid w:val="00DF2067"/>
    <w:rsid w:val="00DF2940"/>
    <w:rsid w:val="00DF6B6A"/>
    <w:rsid w:val="00E02B77"/>
    <w:rsid w:val="00E03DE0"/>
    <w:rsid w:val="00E04EEC"/>
    <w:rsid w:val="00E060A3"/>
    <w:rsid w:val="00E06197"/>
    <w:rsid w:val="00E11BF8"/>
    <w:rsid w:val="00E1380C"/>
    <w:rsid w:val="00E14B05"/>
    <w:rsid w:val="00E1577C"/>
    <w:rsid w:val="00E163E5"/>
    <w:rsid w:val="00E217C9"/>
    <w:rsid w:val="00E23AFE"/>
    <w:rsid w:val="00E25D9E"/>
    <w:rsid w:val="00E267B5"/>
    <w:rsid w:val="00E279A8"/>
    <w:rsid w:val="00E36C2A"/>
    <w:rsid w:val="00E37415"/>
    <w:rsid w:val="00E40142"/>
    <w:rsid w:val="00E40948"/>
    <w:rsid w:val="00E4429C"/>
    <w:rsid w:val="00E57EB9"/>
    <w:rsid w:val="00E603CE"/>
    <w:rsid w:val="00E64BB1"/>
    <w:rsid w:val="00E64EA5"/>
    <w:rsid w:val="00E65AA4"/>
    <w:rsid w:val="00E71BE7"/>
    <w:rsid w:val="00E72E5F"/>
    <w:rsid w:val="00E74922"/>
    <w:rsid w:val="00E75BF7"/>
    <w:rsid w:val="00E81CCB"/>
    <w:rsid w:val="00E86E13"/>
    <w:rsid w:val="00E87700"/>
    <w:rsid w:val="00E92377"/>
    <w:rsid w:val="00E948E1"/>
    <w:rsid w:val="00E96173"/>
    <w:rsid w:val="00E97456"/>
    <w:rsid w:val="00EA31CA"/>
    <w:rsid w:val="00EA450C"/>
    <w:rsid w:val="00EB5B5F"/>
    <w:rsid w:val="00EC019D"/>
    <w:rsid w:val="00EC2572"/>
    <w:rsid w:val="00EC5E07"/>
    <w:rsid w:val="00EC753B"/>
    <w:rsid w:val="00ED076E"/>
    <w:rsid w:val="00ED0A84"/>
    <w:rsid w:val="00ED631B"/>
    <w:rsid w:val="00ED6EEF"/>
    <w:rsid w:val="00EE0158"/>
    <w:rsid w:val="00EE103E"/>
    <w:rsid w:val="00EE205A"/>
    <w:rsid w:val="00EE378E"/>
    <w:rsid w:val="00EE784C"/>
    <w:rsid w:val="00EF447F"/>
    <w:rsid w:val="00EF4624"/>
    <w:rsid w:val="00F010F8"/>
    <w:rsid w:val="00F01B05"/>
    <w:rsid w:val="00F07751"/>
    <w:rsid w:val="00F12F77"/>
    <w:rsid w:val="00F131F8"/>
    <w:rsid w:val="00F25E04"/>
    <w:rsid w:val="00F27843"/>
    <w:rsid w:val="00F31B2A"/>
    <w:rsid w:val="00F36305"/>
    <w:rsid w:val="00F4231C"/>
    <w:rsid w:val="00F4242D"/>
    <w:rsid w:val="00F43627"/>
    <w:rsid w:val="00F45BB4"/>
    <w:rsid w:val="00F52C34"/>
    <w:rsid w:val="00F56282"/>
    <w:rsid w:val="00F56637"/>
    <w:rsid w:val="00F61D48"/>
    <w:rsid w:val="00F65F6A"/>
    <w:rsid w:val="00F83C92"/>
    <w:rsid w:val="00F8540A"/>
    <w:rsid w:val="00F90348"/>
    <w:rsid w:val="00F90678"/>
    <w:rsid w:val="00F9130D"/>
    <w:rsid w:val="00F9189C"/>
    <w:rsid w:val="00F9406B"/>
    <w:rsid w:val="00F9434E"/>
    <w:rsid w:val="00FA11BA"/>
    <w:rsid w:val="00FB3544"/>
    <w:rsid w:val="00FB3C6B"/>
    <w:rsid w:val="00FB689D"/>
    <w:rsid w:val="00FB6F34"/>
    <w:rsid w:val="00FC31D9"/>
    <w:rsid w:val="00FC5800"/>
    <w:rsid w:val="00FD0B42"/>
    <w:rsid w:val="00FD44AF"/>
    <w:rsid w:val="00FD4F77"/>
    <w:rsid w:val="00FD713B"/>
    <w:rsid w:val="00FE0C9B"/>
    <w:rsid w:val="00FE38FD"/>
    <w:rsid w:val="00FE4863"/>
    <w:rsid w:val="00FE52B3"/>
    <w:rsid w:val="00FE634D"/>
    <w:rsid w:val="00FF2EE7"/>
    <w:rsid w:val="00FF36EB"/>
    <w:rsid w:val="00FF576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EEA8AA"/>
  <w15:chartTrackingRefBased/>
  <w15:docId w15:val="{8A098386-AB42-4714-BB17-C5FD73901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in Text"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12E43"/>
    <w:rPr>
      <w:rFonts w:ascii="Courier" w:hAnsi="Courier"/>
      <w:sz w:val="24"/>
    </w:rPr>
  </w:style>
  <w:style w:type="paragraph" w:styleId="Titolo1">
    <w:name w:val="heading 1"/>
    <w:basedOn w:val="Normale"/>
    <w:next w:val="Normale"/>
    <w:qFormat/>
    <w:pPr>
      <w:numPr>
        <w:numId w:val="1"/>
      </w:numPr>
      <w:spacing w:before="480" w:after="240"/>
      <w:outlineLvl w:val="0"/>
    </w:pPr>
    <w:rPr>
      <w:b/>
      <w:caps/>
      <w:sz w:val="32"/>
    </w:rPr>
  </w:style>
  <w:style w:type="paragraph" w:styleId="Titolo2">
    <w:name w:val="heading 2"/>
    <w:basedOn w:val="Normale"/>
    <w:next w:val="Normale"/>
    <w:qFormat/>
    <w:pPr>
      <w:numPr>
        <w:ilvl w:val="1"/>
        <w:numId w:val="1"/>
      </w:numPr>
      <w:spacing w:before="480" w:after="240"/>
      <w:jc w:val="both"/>
      <w:outlineLvl w:val="1"/>
    </w:pPr>
    <w:rPr>
      <w:b/>
      <w:caps/>
      <w:sz w:val="28"/>
    </w:rPr>
  </w:style>
  <w:style w:type="paragraph" w:styleId="Titolo3">
    <w:name w:val="heading 3"/>
    <w:basedOn w:val="Normale"/>
    <w:next w:val="Rientronormale1"/>
    <w:qFormat/>
    <w:pPr>
      <w:numPr>
        <w:ilvl w:val="2"/>
        <w:numId w:val="1"/>
      </w:numPr>
      <w:tabs>
        <w:tab w:val="right" w:pos="10206"/>
      </w:tabs>
      <w:spacing w:before="60" w:after="120" w:line="360" w:lineRule="atLeast"/>
      <w:jc w:val="both"/>
      <w:outlineLvl w:val="2"/>
    </w:pPr>
    <w:rPr>
      <w:b/>
      <w:sz w:val="26"/>
    </w:rPr>
  </w:style>
  <w:style w:type="paragraph" w:styleId="Titolo4">
    <w:name w:val="heading 4"/>
    <w:basedOn w:val="Normale"/>
    <w:next w:val="Rientronormale1"/>
    <w:qFormat/>
    <w:pPr>
      <w:numPr>
        <w:ilvl w:val="3"/>
        <w:numId w:val="1"/>
      </w:numPr>
      <w:spacing w:before="120" w:after="120"/>
      <w:outlineLvl w:val="3"/>
    </w:pPr>
    <w:rPr>
      <w:b/>
    </w:rPr>
  </w:style>
  <w:style w:type="paragraph" w:styleId="Titolo5">
    <w:name w:val="heading 5"/>
    <w:basedOn w:val="Normale"/>
    <w:next w:val="Rientronormale1"/>
    <w:link w:val="Titolo5Carattere"/>
    <w:uiPriority w:val="9"/>
    <w:qFormat/>
    <w:pPr>
      <w:numPr>
        <w:ilvl w:val="4"/>
        <w:numId w:val="1"/>
      </w:numPr>
      <w:outlineLvl w:val="4"/>
    </w:pPr>
    <w:rPr>
      <w:b/>
      <w:sz w:val="20"/>
    </w:rPr>
  </w:style>
  <w:style w:type="paragraph" w:styleId="Titolo6">
    <w:name w:val="heading 6"/>
    <w:basedOn w:val="Normale"/>
    <w:next w:val="Rientronormale1"/>
    <w:qFormat/>
    <w:pPr>
      <w:numPr>
        <w:ilvl w:val="5"/>
        <w:numId w:val="1"/>
      </w:numPr>
      <w:outlineLvl w:val="5"/>
    </w:pPr>
    <w:rPr>
      <w:sz w:val="20"/>
      <w:u w:val="single"/>
    </w:rPr>
  </w:style>
  <w:style w:type="paragraph" w:styleId="Titolo7">
    <w:name w:val="heading 7"/>
    <w:basedOn w:val="Normale"/>
    <w:next w:val="Rientronormale1"/>
    <w:qFormat/>
    <w:pPr>
      <w:numPr>
        <w:ilvl w:val="6"/>
        <w:numId w:val="1"/>
      </w:numPr>
      <w:outlineLvl w:val="6"/>
    </w:pPr>
    <w:rPr>
      <w:i/>
      <w:sz w:val="20"/>
    </w:rPr>
  </w:style>
  <w:style w:type="paragraph" w:styleId="Titolo8">
    <w:name w:val="heading 8"/>
    <w:basedOn w:val="Normale"/>
    <w:next w:val="Rientronormale1"/>
    <w:qFormat/>
    <w:pPr>
      <w:numPr>
        <w:ilvl w:val="7"/>
        <w:numId w:val="1"/>
      </w:numPr>
      <w:outlineLvl w:val="7"/>
    </w:pPr>
    <w:rPr>
      <w:i/>
      <w:sz w:val="20"/>
    </w:rPr>
  </w:style>
  <w:style w:type="paragraph" w:styleId="Titolo9">
    <w:name w:val="heading 9"/>
    <w:basedOn w:val="Normale"/>
    <w:next w:val="Rientronormale1"/>
    <w:qFormat/>
    <w:pPr>
      <w:numPr>
        <w:ilvl w:val="8"/>
        <w:numId w:val="1"/>
      </w:numPr>
      <w:outlineLvl w:val="8"/>
    </w:pPr>
    <w:rPr>
      <w:i/>
      <w:sz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3z0">
    <w:name w:val="WW8Num3z0"/>
    <w:rPr>
      <w:rFonts w:ascii="Symbol" w:hAnsi="Symbol"/>
      <w:color w:val="auto"/>
      <w:sz w:val="22"/>
    </w:rPr>
  </w:style>
  <w:style w:type="character" w:customStyle="1" w:styleId="WW8Num3z1">
    <w:name w:val="WW8Num3z1"/>
    <w:rPr>
      <w:rFonts w:ascii="MT Extra" w:hAnsi="MT Extra"/>
    </w:rPr>
  </w:style>
  <w:style w:type="character" w:customStyle="1" w:styleId="WW8Num3z2">
    <w:name w:val="WW8Num3z2"/>
    <w:rPr>
      <w:rFonts w:ascii="Arial" w:hAnsi="Arial"/>
    </w:rPr>
  </w:style>
  <w:style w:type="character" w:customStyle="1" w:styleId="WW8Num3z3">
    <w:name w:val="WW8Num3z3"/>
    <w:rPr>
      <w:rFonts w:ascii="Symbol" w:hAnsi="Symbol"/>
    </w:rPr>
  </w:style>
  <w:style w:type="character" w:customStyle="1" w:styleId="WW8Num3z5">
    <w:name w:val="WW8Num3z5"/>
    <w:rPr>
      <w:rFonts w:ascii="Wingdings" w:hAnsi="Wingdings"/>
    </w:rPr>
  </w:style>
  <w:style w:type="character" w:customStyle="1" w:styleId="WW8Num5z0">
    <w:name w:val="WW8Num5z0"/>
    <w:rPr>
      <w:rFonts w:ascii="Symbol" w:hAnsi="Symbol"/>
      <w:sz w:val="16"/>
      <w:szCs w:val="16"/>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Symbol" w:hAnsi="Symbol"/>
      <w:sz w:val="16"/>
      <w:szCs w:val="16"/>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6z4">
    <w:name w:val="WW8Num6z4"/>
    <w:rPr>
      <w:rFonts w:ascii="Courier New" w:hAnsi="Courier New" w:cs="Courier New"/>
    </w:rPr>
  </w:style>
  <w:style w:type="character" w:customStyle="1" w:styleId="WW8Num7z0">
    <w:name w:val="WW8Num7z0"/>
    <w:rPr>
      <w:rFonts w:ascii="Symbol" w:hAnsi="Symbol"/>
      <w:sz w:val="16"/>
      <w:szCs w:val="16"/>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7z3">
    <w:name w:val="WW8Num7z3"/>
    <w:rPr>
      <w:rFonts w:ascii="Symbol" w:hAnsi="Symbol"/>
    </w:rPr>
  </w:style>
  <w:style w:type="character" w:customStyle="1" w:styleId="Carpredefinitoparagrafo1">
    <w:name w:val="Car. predefinito paragrafo1"/>
  </w:style>
  <w:style w:type="character" w:styleId="Numeropagina">
    <w:name w:val="page number"/>
    <w:basedOn w:val="Carpredefinitoparagrafo1"/>
  </w:style>
  <w:style w:type="character" w:styleId="Collegamentoipertestuale">
    <w:name w:val="Hyperlink"/>
    <w:rPr>
      <w:color w:val="0000FF"/>
      <w:u w:val="single"/>
    </w:rPr>
  </w:style>
  <w:style w:type="character" w:customStyle="1" w:styleId="grame">
    <w:name w:val="grame"/>
    <w:basedOn w:val="Carpredefinitoparagrafo1"/>
  </w:style>
  <w:style w:type="character" w:customStyle="1" w:styleId="spelle">
    <w:name w:val="spelle"/>
    <w:basedOn w:val="Carpredefinitoparagrafo1"/>
  </w:style>
  <w:style w:type="paragraph" w:customStyle="1" w:styleId="Intestazione1">
    <w:name w:val="Intestazione1"/>
    <w:basedOn w:val="Normale"/>
    <w:next w:val="Corpotesto"/>
    <w:pPr>
      <w:keepNext/>
      <w:spacing w:before="240" w:after="120"/>
    </w:pPr>
    <w:rPr>
      <w:rFonts w:ascii="Arial" w:eastAsia="Arial Unicode MS" w:hAnsi="Arial" w:cs="Tahoma"/>
      <w:sz w:val="28"/>
      <w:szCs w:val="28"/>
    </w:rPr>
  </w:style>
  <w:style w:type="paragraph" w:styleId="Corpotesto">
    <w:name w:val="Body Text"/>
    <w:basedOn w:val="Normale"/>
    <w:pPr>
      <w:spacing w:before="120"/>
      <w:jc w:val="both"/>
    </w:pPr>
  </w:style>
  <w:style w:type="paragraph" w:styleId="Elenco">
    <w:name w:val="List"/>
    <w:basedOn w:val="Corpotesto"/>
    <w:rPr>
      <w:rFonts w:cs="Tahoma"/>
    </w:rPr>
  </w:style>
  <w:style w:type="paragraph" w:customStyle="1" w:styleId="Didascalia1">
    <w:name w:val="Didascalia1"/>
    <w:basedOn w:val="Normale"/>
    <w:next w:val="Normale"/>
    <w:pPr>
      <w:spacing w:before="120" w:after="120"/>
    </w:pPr>
    <w:rPr>
      <w:b/>
    </w:rPr>
  </w:style>
  <w:style w:type="paragraph" w:customStyle="1" w:styleId="Indice">
    <w:name w:val="Indice"/>
    <w:basedOn w:val="Normale"/>
    <w:pPr>
      <w:suppressLineNumbers/>
    </w:pPr>
    <w:rPr>
      <w:rFonts w:cs="Tahoma"/>
    </w:rPr>
  </w:style>
  <w:style w:type="paragraph" w:customStyle="1" w:styleId="Rientronormale1">
    <w:name w:val="Rientro normale1"/>
    <w:basedOn w:val="Normale"/>
    <w:pPr>
      <w:ind w:left="708"/>
    </w:pPr>
  </w:style>
  <w:style w:type="paragraph" w:customStyle="1" w:styleId="Testocommento1">
    <w:name w:val="Testo commento1"/>
    <w:basedOn w:val="Normale"/>
    <w:rPr>
      <w:sz w:val="20"/>
    </w:rPr>
  </w:style>
  <w:style w:type="paragraph" w:styleId="Sommario8">
    <w:name w:val="toc 8"/>
    <w:basedOn w:val="Normale"/>
    <w:next w:val="Normale"/>
    <w:pPr>
      <w:tabs>
        <w:tab w:val="right" w:pos="9639"/>
      </w:tabs>
      <w:ind w:left="1540"/>
    </w:pPr>
    <w:rPr>
      <w:sz w:val="20"/>
    </w:rPr>
  </w:style>
  <w:style w:type="paragraph" w:styleId="Sommario7">
    <w:name w:val="toc 7"/>
    <w:basedOn w:val="Normale"/>
    <w:next w:val="Normale"/>
    <w:pPr>
      <w:tabs>
        <w:tab w:val="right" w:pos="9639"/>
      </w:tabs>
      <w:ind w:left="1320"/>
    </w:pPr>
    <w:rPr>
      <w:sz w:val="20"/>
    </w:rPr>
  </w:style>
  <w:style w:type="paragraph" w:styleId="Sommario6">
    <w:name w:val="toc 6"/>
    <w:basedOn w:val="Normale"/>
    <w:next w:val="Normale"/>
    <w:pPr>
      <w:tabs>
        <w:tab w:val="right" w:pos="9639"/>
      </w:tabs>
      <w:ind w:left="1100"/>
    </w:pPr>
    <w:rPr>
      <w:sz w:val="20"/>
    </w:rPr>
  </w:style>
  <w:style w:type="paragraph" w:styleId="Sommario5">
    <w:name w:val="toc 5"/>
    <w:basedOn w:val="Normale"/>
    <w:next w:val="Normale"/>
    <w:pPr>
      <w:tabs>
        <w:tab w:val="right" w:pos="9639"/>
      </w:tabs>
      <w:ind w:left="880"/>
    </w:pPr>
    <w:rPr>
      <w:sz w:val="20"/>
    </w:rPr>
  </w:style>
  <w:style w:type="paragraph" w:styleId="Sommario4">
    <w:name w:val="toc 4"/>
    <w:basedOn w:val="Normale"/>
    <w:next w:val="Normale"/>
    <w:pPr>
      <w:tabs>
        <w:tab w:val="right" w:pos="9639"/>
      </w:tabs>
      <w:ind w:left="660"/>
    </w:pPr>
    <w:rPr>
      <w:sz w:val="20"/>
    </w:rPr>
  </w:style>
  <w:style w:type="paragraph" w:styleId="Sommario3">
    <w:name w:val="toc 3"/>
    <w:basedOn w:val="Normale"/>
    <w:next w:val="Normale"/>
    <w:pPr>
      <w:tabs>
        <w:tab w:val="right" w:pos="9639"/>
      </w:tabs>
      <w:ind w:left="440"/>
    </w:pPr>
    <w:rPr>
      <w:sz w:val="20"/>
    </w:rPr>
  </w:style>
  <w:style w:type="paragraph" w:styleId="Sommario2">
    <w:name w:val="toc 2"/>
    <w:basedOn w:val="Normale"/>
    <w:next w:val="Normale"/>
    <w:pPr>
      <w:tabs>
        <w:tab w:val="right" w:pos="9639"/>
      </w:tabs>
      <w:spacing w:before="240"/>
      <w:ind w:left="220"/>
    </w:pPr>
    <w:rPr>
      <w:b/>
      <w:sz w:val="20"/>
    </w:rPr>
  </w:style>
  <w:style w:type="paragraph" w:styleId="Sommario1">
    <w:name w:val="toc 1"/>
    <w:basedOn w:val="Normale"/>
    <w:next w:val="Normale"/>
    <w:pPr>
      <w:tabs>
        <w:tab w:val="right" w:pos="9639"/>
      </w:tabs>
      <w:spacing w:before="360"/>
    </w:pPr>
    <w:rPr>
      <w:rFonts w:ascii="Arial" w:hAnsi="Arial"/>
      <w:b/>
      <w:caps/>
    </w:rPr>
  </w:style>
  <w:style w:type="paragraph" w:customStyle="1" w:styleId="WW-Indice7">
    <w:name w:val="WW-Indice 7"/>
    <w:basedOn w:val="Normale"/>
    <w:next w:val="Normale"/>
    <w:pPr>
      <w:ind w:left="1698"/>
    </w:pPr>
  </w:style>
  <w:style w:type="paragraph" w:customStyle="1" w:styleId="WW-Indice6">
    <w:name w:val="WW-Indice 6"/>
    <w:basedOn w:val="Normale"/>
    <w:next w:val="Normale"/>
    <w:pPr>
      <w:ind w:left="1415"/>
    </w:pPr>
  </w:style>
  <w:style w:type="paragraph" w:customStyle="1" w:styleId="WW-Indice5">
    <w:name w:val="WW-Indice 5"/>
    <w:basedOn w:val="Normale"/>
    <w:next w:val="Normale"/>
    <w:pPr>
      <w:ind w:left="1132"/>
    </w:pPr>
  </w:style>
  <w:style w:type="paragraph" w:customStyle="1" w:styleId="WW-Indice4">
    <w:name w:val="WW-Indice 4"/>
    <w:basedOn w:val="Normale"/>
    <w:next w:val="Normale"/>
    <w:pPr>
      <w:ind w:left="849"/>
    </w:pPr>
  </w:style>
  <w:style w:type="paragraph" w:styleId="Indice3">
    <w:name w:val="index 3"/>
    <w:basedOn w:val="Normale"/>
    <w:next w:val="Normale"/>
    <w:pPr>
      <w:ind w:left="566"/>
    </w:pPr>
  </w:style>
  <w:style w:type="paragraph" w:styleId="Indice2">
    <w:name w:val="index 2"/>
    <w:basedOn w:val="Normale"/>
    <w:next w:val="Normale"/>
    <w:pPr>
      <w:ind w:left="283"/>
    </w:pPr>
  </w:style>
  <w:style w:type="paragraph" w:styleId="Indice1">
    <w:name w:val="index 1"/>
    <w:basedOn w:val="Normale"/>
    <w:next w:val="Normale"/>
  </w:style>
  <w:style w:type="paragraph" w:styleId="Titoloindice">
    <w:name w:val="index heading"/>
    <w:basedOn w:val="Normale"/>
    <w:next w:val="Indice1"/>
  </w:style>
  <w:style w:type="paragraph" w:styleId="Pidipagina">
    <w:name w:val="footer"/>
    <w:basedOn w:val="Normale"/>
    <w:link w:val="PidipaginaCarattere"/>
    <w:uiPriority w:val="99"/>
    <w:pPr>
      <w:tabs>
        <w:tab w:val="center" w:pos="4819"/>
        <w:tab w:val="right" w:pos="9071"/>
      </w:tabs>
    </w:pPr>
  </w:style>
  <w:style w:type="paragraph" w:styleId="Intestazione">
    <w:name w:val="header"/>
    <w:basedOn w:val="Normale"/>
    <w:pPr>
      <w:tabs>
        <w:tab w:val="center" w:pos="4819"/>
        <w:tab w:val="right" w:pos="9071"/>
      </w:tabs>
    </w:pPr>
  </w:style>
  <w:style w:type="paragraph" w:styleId="Testonotaapidipagina">
    <w:name w:val="footnote text"/>
    <w:basedOn w:val="Normale"/>
    <w:rPr>
      <w:sz w:val="20"/>
    </w:rPr>
  </w:style>
  <w:style w:type="paragraph" w:customStyle="1" w:styleId="Sommario91">
    <w:name w:val="Sommario 91"/>
    <w:basedOn w:val="Normale"/>
    <w:next w:val="Normale"/>
    <w:pPr>
      <w:tabs>
        <w:tab w:val="right" w:leader="dot" w:pos="9639"/>
      </w:tabs>
      <w:ind w:left="1680"/>
    </w:pPr>
    <w:rPr>
      <w:sz w:val="20"/>
    </w:rPr>
  </w:style>
  <w:style w:type="paragraph" w:customStyle="1" w:styleId="A">
    <w:name w:val="A"/>
    <w:basedOn w:val="Rientronormale1"/>
    <w:pPr>
      <w:pBdr>
        <w:top w:val="single" w:sz="4" w:space="1" w:color="000000"/>
        <w:left w:val="single" w:sz="4" w:space="1" w:color="000000"/>
        <w:bottom w:val="single" w:sz="4" w:space="1" w:color="000000"/>
        <w:right w:val="single" w:sz="4" w:space="1" w:color="000000"/>
      </w:pBdr>
      <w:jc w:val="center"/>
    </w:pPr>
  </w:style>
  <w:style w:type="paragraph" w:styleId="Sommario9">
    <w:name w:val="toc 9"/>
    <w:basedOn w:val="Normale"/>
    <w:next w:val="Normale"/>
    <w:pPr>
      <w:tabs>
        <w:tab w:val="right" w:pos="9639"/>
      </w:tabs>
      <w:ind w:left="1760"/>
    </w:pPr>
    <w:rPr>
      <w:sz w:val="20"/>
    </w:rPr>
  </w:style>
  <w:style w:type="paragraph" w:customStyle="1" w:styleId="Elencocontinua1">
    <w:name w:val="Elenco continua1"/>
    <w:basedOn w:val="Normale"/>
    <w:pPr>
      <w:spacing w:after="120"/>
      <w:ind w:left="283"/>
    </w:pPr>
  </w:style>
  <w:style w:type="paragraph" w:styleId="Titolo">
    <w:name w:val="Title"/>
    <w:basedOn w:val="Normale"/>
    <w:next w:val="Sottotitolo"/>
    <w:qFormat/>
    <w:pPr>
      <w:spacing w:before="480" w:after="480"/>
      <w:ind w:right="-142"/>
      <w:jc w:val="center"/>
    </w:pPr>
    <w:rPr>
      <w:b/>
      <w:caps/>
      <w:kern w:val="1"/>
      <w:sz w:val="44"/>
    </w:rPr>
  </w:style>
  <w:style w:type="paragraph" w:styleId="Sottotitolo">
    <w:name w:val="Subtitle"/>
    <w:basedOn w:val="Intestazione1"/>
    <w:next w:val="Corpotesto"/>
    <w:qFormat/>
    <w:pPr>
      <w:jc w:val="center"/>
    </w:pPr>
    <w:rPr>
      <w:i/>
      <w:iCs/>
    </w:rPr>
  </w:style>
  <w:style w:type="paragraph" w:customStyle="1" w:styleId="Puntato">
    <w:name w:val="Puntato"/>
    <w:basedOn w:val="Normale"/>
    <w:pPr>
      <w:numPr>
        <w:numId w:val="2"/>
      </w:numPr>
      <w:jc w:val="both"/>
    </w:pPr>
  </w:style>
  <w:style w:type="paragraph" w:styleId="Rientrocorpodeltesto">
    <w:name w:val="Body Text Indent"/>
    <w:basedOn w:val="Normale"/>
    <w:link w:val="RientrocorpodeltestoCarattere"/>
    <w:pPr>
      <w:ind w:left="709"/>
    </w:pPr>
  </w:style>
  <w:style w:type="paragraph" w:customStyle="1" w:styleId="Mappadocumento1">
    <w:name w:val="Mappa documento1"/>
    <w:basedOn w:val="Normale"/>
    <w:pPr>
      <w:shd w:val="clear" w:color="auto" w:fill="000080"/>
    </w:pPr>
    <w:rPr>
      <w:rFonts w:ascii="Tahoma" w:hAnsi="Tahoma"/>
    </w:rPr>
  </w:style>
  <w:style w:type="paragraph" w:customStyle="1" w:styleId="Corpodeltesto21">
    <w:name w:val="Corpo del testo 21"/>
    <w:basedOn w:val="Normale"/>
    <w:pPr>
      <w:jc w:val="center"/>
    </w:pPr>
  </w:style>
  <w:style w:type="paragraph" w:customStyle="1" w:styleId="NUOVOINDIRIZZO">
    <w:name w:val="NUOVO INDIRIZZO"/>
    <w:basedOn w:val="Normale"/>
    <w:pPr>
      <w:tabs>
        <w:tab w:val="left" w:pos="567"/>
        <w:tab w:val="left" w:leader="dot" w:pos="5220"/>
        <w:tab w:val="right" w:leader="dot" w:pos="9638"/>
      </w:tabs>
      <w:spacing w:after="240"/>
      <w:ind w:left="360"/>
    </w:pPr>
    <w:rPr>
      <w:i/>
      <w:sz w:val="20"/>
      <w:szCs w:val="24"/>
    </w:rPr>
  </w:style>
  <w:style w:type="paragraph" w:customStyle="1" w:styleId="NUOVOTESTONUOVO">
    <w:name w:val="NUOVO TESTO NUOVO"/>
    <w:basedOn w:val="Normale"/>
    <w:pPr>
      <w:tabs>
        <w:tab w:val="left" w:pos="3960"/>
        <w:tab w:val="left" w:leader="dot" w:pos="6379"/>
        <w:tab w:val="right" w:leader="dot" w:pos="9638"/>
      </w:tabs>
      <w:ind w:left="357"/>
    </w:pPr>
    <w:rPr>
      <w:szCs w:val="24"/>
    </w:rPr>
  </w:style>
  <w:style w:type="paragraph" w:styleId="Testofumetto">
    <w:name w:val="Balloon Text"/>
    <w:basedOn w:val="Normale"/>
    <w:rPr>
      <w:rFonts w:ascii="Tahoma" w:hAnsi="Tahoma" w:cs="Tahoma"/>
      <w:sz w:val="16"/>
      <w:szCs w:val="16"/>
    </w:rPr>
  </w:style>
  <w:style w:type="paragraph" w:customStyle="1" w:styleId="Contenutocornice">
    <w:name w:val="Contenuto cornice"/>
    <w:basedOn w:val="Corpotesto"/>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character" w:styleId="Rimandocommento">
    <w:name w:val="annotation reference"/>
    <w:rsid w:val="00ED6EEF"/>
    <w:rPr>
      <w:sz w:val="16"/>
      <w:szCs w:val="16"/>
    </w:rPr>
  </w:style>
  <w:style w:type="paragraph" w:styleId="Testocommento">
    <w:name w:val="annotation text"/>
    <w:basedOn w:val="Normale"/>
    <w:link w:val="TestocommentoCarattere"/>
    <w:rsid w:val="00ED6EEF"/>
    <w:rPr>
      <w:sz w:val="20"/>
    </w:rPr>
  </w:style>
  <w:style w:type="character" w:customStyle="1" w:styleId="TestocommentoCarattere">
    <w:name w:val="Testo commento Carattere"/>
    <w:link w:val="Testocommento"/>
    <w:rsid w:val="00ED6EEF"/>
    <w:rPr>
      <w:rFonts w:cs="Tms Rmn"/>
      <w:lang w:eastAsia="ar-SA"/>
    </w:rPr>
  </w:style>
  <w:style w:type="paragraph" w:styleId="Soggettocommento">
    <w:name w:val="annotation subject"/>
    <w:basedOn w:val="Testocommento"/>
    <w:next w:val="Testocommento"/>
    <w:link w:val="SoggettocommentoCarattere"/>
    <w:rsid w:val="00ED6EEF"/>
    <w:rPr>
      <w:b/>
      <w:bCs/>
    </w:rPr>
  </w:style>
  <w:style w:type="character" w:customStyle="1" w:styleId="SoggettocommentoCarattere">
    <w:name w:val="Soggetto commento Carattere"/>
    <w:link w:val="Soggettocommento"/>
    <w:rsid w:val="00ED6EEF"/>
    <w:rPr>
      <w:rFonts w:cs="Tms Rmn"/>
      <w:b/>
      <w:bCs/>
      <w:lang w:eastAsia="ar-SA"/>
    </w:rPr>
  </w:style>
  <w:style w:type="paragraph" w:styleId="Revisione">
    <w:name w:val="Revision"/>
    <w:hidden/>
    <w:uiPriority w:val="99"/>
    <w:semiHidden/>
    <w:rsid w:val="00C54CB4"/>
    <w:rPr>
      <w:rFonts w:cs="Tms Rmn"/>
      <w:sz w:val="22"/>
      <w:lang w:eastAsia="ar-SA"/>
    </w:rPr>
  </w:style>
  <w:style w:type="character" w:customStyle="1" w:styleId="PidipaginaCarattere">
    <w:name w:val="Piè di pagina Carattere"/>
    <w:link w:val="Pidipagina"/>
    <w:uiPriority w:val="99"/>
    <w:rsid w:val="00ED0A84"/>
    <w:rPr>
      <w:rFonts w:cs="Tms Rmn"/>
      <w:sz w:val="22"/>
      <w:lang w:eastAsia="ar-SA"/>
    </w:rPr>
  </w:style>
  <w:style w:type="paragraph" w:customStyle="1" w:styleId="Paragrafoelenco1">
    <w:name w:val="Paragrafo elenco1"/>
    <w:basedOn w:val="Normale"/>
    <w:rsid w:val="00484BD1"/>
    <w:pPr>
      <w:spacing w:after="200" w:line="276" w:lineRule="auto"/>
      <w:ind w:left="720"/>
      <w:contextualSpacing/>
    </w:pPr>
    <w:rPr>
      <w:rFonts w:ascii="Calibri" w:hAnsi="Calibri"/>
      <w:szCs w:val="22"/>
    </w:rPr>
  </w:style>
  <w:style w:type="character" w:customStyle="1" w:styleId="object">
    <w:name w:val="object"/>
    <w:basedOn w:val="Carpredefinitoparagrafo"/>
    <w:rsid w:val="00B27BEA"/>
  </w:style>
  <w:style w:type="character" w:customStyle="1" w:styleId="zmsearchresult">
    <w:name w:val="zmsearchresult"/>
    <w:basedOn w:val="Carpredefinitoparagrafo"/>
    <w:rsid w:val="00326270"/>
  </w:style>
  <w:style w:type="paragraph" w:customStyle="1" w:styleId="CarattereCarattereCarattereCarattereCarattereCarattereCarattereCarattereCarattereCarattereCarattere1CarattereCarattereCarattereCarattereCarattereCarattereCarattereCarattereCarattereCarattere">
    <w:name w:val="Carattere Carattere Carattere Carattere Carattere Carattere Carattere Carattere Carattere Carattere Carattere1 Carattere Carattere Carattere Carattere Carattere Carattere Carattere Carattere Carattere Carattere"/>
    <w:basedOn w:val="Normale"/>
    <w:rsid w:val="00326270"/>
    <w:pPr>
      <w:spacing w:after="160" w:line="240" w:lineRule="exact"/>
    </w:pPr>
    <w:rPr>
      <w:rFonts w:ascii="Verdana" w:hAnsi="Verdana"/>
      <w:sz w:val="20"/>
      <w:lang w:val="en-US" w:eastAsia="en-US"/>
    </w:rPr>
  </w:style>
  <w:style w:type="character" w:styleId="Enfasicorsivo">
    <w:name w:val="Emphasis"/>
    <w:qFormat/>
    <w:rsid w:val="006D46CD"/>
    <w:rPr>
      <w:i/>
      <w:iCs/>
    </w:rPr>
  </w:style>
  <w:style w:type="character" w:styleId="Enfasigrassetto">
    <w:name w:val="Strong"/>
    <w:uiPriority w:val="22"/>
    <w:qFormat/>
    <w:rsid w:val="006D46CD"/>
    <w:rPr>
      <w:b/>
      <w:bCs/>
    </w:rPr>
  </w:style>
  <w:style w:type="table" w:styleId="Grigliatabella">
    <w:name w:val="Table Grid"/>
    <w:basedOn w:val="Tabellanormale"/>
    <w:rsid w:val="00B220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itta">
    <w:name w:val="a ditta"/>
    <w:basedOn w:val="Normale"/>
    <w:rsid w:val="00834ABF"/>
    <w:pPr>
      <w:tabs>
        <w:tab w:val="left" w:pos="1418"/>
      </w:tabs>
      <w:suppressAutoHyphens/>
      <w:jc w:val="both"/>
    </w:pPr>
    <w:rPr>
      <w:rFonts w:ascii="Times New Roman" w:hAnsi="Times New Roman"/>
      <w:lang w:eastAsia="ar-SA"/>
    </w:rPr>
  </w:style>
  <w:style w:type="paragraph" w:styleId="Rientronormale">
    <w:name w:val="Normal Indent"/>
    <w:basedOn w:val="Normale"/>
    <w:rsid w:val="009D77B5"/>
    <w:pPr>
      <w:ind w:left="708"/>
    </w:pPr>
    <w:rPr>
      <w:rFonts w:ascii="Times New Roman" w:hAnsi="Times New Roman"/>
      <w:sz w:val="22"/>
    </w:rPr>
  </w:style>
  <w:style w:type="character" w:styleId="Rimandonotaapidipagina">
    <w:name w:val="footnote reference"/>
    <w:rsid w:val="002E2526"/>
    <w:rPr>
      <w:vertAlign w:val="superscript"/>
    </w:rPr>
  </w:style>
  <w:style w:type="character" w:customStyle="1" w:styleId="grassetto">
    <w:name w:val="grassetto"/>
    <w:qFormat/>
    <w:rsid w:val="004137E6"/>
    <w:rPr>
      <w:b/>
    </w:rPr>
  </w:style>
  <w:style w:type="paragraph" w:customStyle="1" w:styleId="Default">
    <w:name w:val="Default"/>
    <w:rsid w:val="003E4E09"/>
    <w:pPr>
      <w:widowControl w:val="0"/>
      <w:suppressAutoHyphens/>
    </w:pPr>
    <w:rPr>
      <w:color w:val="000000"/>
      <w:sz w:val="24"/>
      <w:lang w:eastAsia="ar-SA"/>
    </w:rPr>
  </w:style>
  <w:style w:type="character" w:customStyle="1" w:styleId="RientrocorpodeltestoCarattere">
    <w:name w:val="Rientro corpo del testo Carattere"/>
    <w:link w:val="Rientrocorpodeltesto"/>
    <w:locked/>
    <w:rsid w:val="003E4E09"/>
    <w:rPr>
      <w:rFonts w:ascii="Courier" w:hAnsi="Courier"/>
      <w:sz w:val="24"/>
      <w:lang w:val="it-IT" w:eastAsia="it-IT" w:bidi="ar-SA"/>
    </w:rPr>
  </w:style>
  <w:style w:type="paragraph" w:customStyle="1" w:styleId="descrizione">
    <w:name w:val="descrizione"/>
    <w:basedOn w:val="Normale"/>
    <w:rsid w:val="00246ADE"/>
    <w:pPr>
      <w:suppressAutoHyphens/>
      <w:spacing w:before="100" w:after="100"/>
    </w:pPr>
    <w:rPr>
      <w:rFonts w:ascii="Times New Roman" w:hAnsi="Times New Roman"/>
      <w:szCs w:val="24"/>
      <w:lang w:eastAsia="ar-SA"/>
    </w:rPr>
  </w:style>
  <w:style w:type="character" w:customStyle="1" w:styleId="text">
    <w:name w:val="text"/>
    <w:basedOn w:val="Carpredefinitoparagrafo"/>
    <w:rsid w:val="0059308C"/>
  </w:style>
  <w:style w:type="paragraph" w:customStyle="1" w:styleId="Stile1">
    <w:name w:val="Stile1"/>
    <w:basedOn w:val="Titolo1"/>
    <w:link w:val="Stile1Carattere"/>
    <w:rsid w:val="008614E0"/>
    <w:pPr>
      <w:keepNext/>
      <w:numPr>
        <w:numId w:val="0"/>
      </w:numPr>
      <w:tabs>
        <w:tab w:val="left" w:pos="0"/>
        <w:tab w:val="left" w:pos="360"/>
        <w:tab w:val="left" w:pos="432"/>
      </w:tabs>
      <w:spacing w:before="0" w:after="0"/>
      <w:ind w:left="360" w:hanging="360"/>
    </w:pPr>
    <w:rPr>
      <w:rFonts w:ascii="Times New Roman" w:hAnsi="Times New Roman"/>
      <w:caps w:val="0"/>
      <w:sz w:val="24"/>
      <w:u w:val="single"/>
      <w:lang w:eastAsia="ar-SA"/>
    </w:rPr>
  </w:style>
  <w:style w:type="character" w:customStyle="1" w:styleId="Stile1Carattere">
    <w:name w:val="Stile1 Carattere"/>
    <w:link w:val="Stile1"/>
    <w:rsid w:val="008614E0"/>
    <w:rPr>
      <w:b/>
      <w:sz w:val="24"/>
      <w:u w:val="single"/>
      <w:lang w:val="it-IT" w:eastAsia="ar-SA" w:bidi="ar-SA"/>
    </w:rPr>
  </w:style>
  <w:style w:type="paragraph" w:styleId="Rientrocorpodeltesto2">
    <w:name w:val="Body Text Indent 2"/>
    <w:basedOn w:val="Normale"/>
    <w:rsid w:val="008614E0"/>
    <w:pPr>
      <w:spacing w:after="120" w:line="480" w:lineRule="auto"/>
      <w:ind w:left="283"/>
    </w:pPr>
  </w:style>
  <w:style w:type="character" w:customStyle="1" w:styleId="TITOLOCarattere">
    <w:name w:val="TITOLO Carattere"/>
    <w:link w:val="TITOLO0"/>
    <w:rsid w:val="008614E0"/>
    <w:rPr>
      <w:rFonts w:ascii="Arial" w:hAnsi="Arial" w:cs="Arial"/>
      <w:b/>
      <w:sz w:val="22"/>
      <w:szCs w:val="22"/>
      <w:lang w:val="it-IT" w:eastAsia="it-IT" w:bidi="ar-SA"/>
    </w:rPr>
  </w:style>
  <w:style w:type="paragraph" w:customStyle="1" w:styleId="TITOLO0">
    <w:name w:val="TITOLO"/>
    <w:basedOn w:val="Normale"/>
    <w:link w:val="TITOLOCarattere"/>
    <w:rsid w:val="008614E0"/>
    <w:pPr>
      <w:jc w:val="center"/>
    </w:pPr>
    <w:rPr>
      <w:rFonts w:ascii="Arial" w:hAnsi="Arial" w:cs="Arial"/>
      <w:b/>
      <w:sz w:val="22"/>
      <w:szCs w:val="22"/>
    </w:rPr>
  </w:style>
  <w:style w:type="paragraph" w:styleId="Corpodeltesto3">
    <w:name w:val="Body Text 3"/>
    <w:basedOn w:val="Normale"/>
    <w:rsid w:val="008614E0"/>
    <w:pPr>
      <w:spacing w:after="120"/>
    </w:pPr>
    <w:rPr>
      <w:sz w:val="16"/>
      <w:szCs w:val="16"/>
    </w:rPr>
  </w:style>
  <w:style w:type="paragraph" w:styleId="NormaleWeb">
    <w:name w:val="Normal (Web)"/>
    <w:basedOn w:val="Normale"/>
    <w:uiPriority w:val="99"/>
    <w:rsid w:val="008614E0"/>
    <w:pPr>
      <w:suppressAutoHyphens/>
      <w:spacing w:before="280" w:after="280"/>
    </w:pPr>
    <w:rPr>
      <w:rFonts w:ascii="Times New Roman" w:hAnsi="Times New Roman"/>
      <w:szCs w:val="24"/>
      <w:lang w:eastAsia="ar-SA"/>
    </w:rPr>
  </w:style>
  <w:style w:type="character" w:customStyle="1" w:styleId="Titolo5Carattere">
    <w:name w:val="Titolo 5 Carattere"/>
    <w:link w:val="Titolo5"/>
    <w:uiPriority w:val="9"/>
    <w:rsid w:val="00B01573"/>
    <w:rPr>
      <w:rFonts w:ascii="Courier" w:hAnsi="Courier"/>
      <w:b/>
    </w:rPr>
  </w:style>
  <w:style w:type="paragraph" w:customStyle="1" w:styleId="Standard">
    <w:name w:val="Standard"/>
    <w:uiPriority w:val="99"/>
    <w:rsid w:val="00531330"/>
    <w:pPr>
      <w:suppressAutoHyphens/>
      <w:autoSpaceDN w:val="0"/>
      <w:spacing w:line="276" w:lineRule="auto"/>
      <w:jc w:val="both"/>
      <w:textAlignment w:val="baseline"/>
    </w:pPr>
    <w:rPr>
      <w:rFonts w:ascii="Garamond" w:eastAsia="Calibri" w:hAnsi="Garamond" w:cs="Garamond"/>
      <w:kern w:val="3"/>
      <w:sz w:val="24"/>
      <w:szCs w:val="24"/>
      <w:lang w:eastAsia="zh-CN" w:bidi="hi-IN"/>
    </w:rPr>
  </w:style>
  <w:style w:type="character" w:styleId="Menzionenonrisolta">
    <w:name w:val="Unresolved Mention"/>
    <w:uiPriority w:val="99"/>
    <w:semiHidden/>
    <w:unhideWhenUsed/>
    <w:rsid w:val="00C4106C"/>
    <w:rPr>
      <w:color w:val="605E5C"/>
      <w:shd w:val="clear" w:color="auto" w:fill="E1DFDD"/>
    </w:rPr>
  </w:style>
  <w:style w:type="character" w:customStyle="1" w:styleId="ParagrafoelencoCarattere">
    <w:name w:val="Paragrafo elenco Carattere"/>
    <w:link w:val="Paragrafoelenco"/>
    <w:qFormat/>
    <w:locked/>
    <w:rsid w:val="009948B3"/>
    <w:rPr>
      <w:rFonts w:ascii="Trebuchet MS" w:eastAsia="Trebuchet MS" w:hAnsi="Trebuchet MS" w:cs="Trebuchet MS"/>
      <w:sz w:val="22"/>
      <w:szCs w:val="22"/>
      <w:lang w:eastAsia="en-US"/>
    </w:rPr>
  </w:style>
  <w:style w:type="paragraph" w:styleId="Paragrafoelenco">
    <w:name w:val="List Paragraph"/>
    <w:basedOn w:val="Normale"/>
    <w:link w:val="ParagrafoelencoCarattere"/>
    <w:qFormat/>
    <w:rsid w:val="009948B3"/>
    <w:pPr>
      <w:widowControl w:val="0"/>
      <w:suppressAutoHyphens/>
      <w:ind w:left="937" w:hanging="360"/>
    </w:pPr>
    <w:rPr>
      <w:rFonts w:ascii="Trebuchet MS" w:eastAsia="Trebuchet MS" w:hAnsi="Trebuchet MS" w:cs="Trebuchet MS"/>
      <w:sz w:val="22"/>
      <w:szCs w:val="22"/>
      <w:lang w:eastAsia="en-US"/>
    </w:rPr>
  </w:style>
  <w:style w:type="character" w:customStyle="1" w:styleId="CollegamentoInternet">
    <w:name w:val="Collegamento Internet"/>
    <w:uiPriority w:val="99"/>
    <w:rsid w:val="009948B3"/>
    <w:rPr>
      <w:color w:val="0000FF"/>
      <w:u w:val="single"/>
    </w:rPr>
  </w:style>
  <w:style w:type="character" w:customStyle="1" w:styleId="TestonormaleCarattere">
    <w:name w:val="Testo normale Carattere"/>
    <w:link w:val="Testonormale"/>
    <w:qFormat/>
    <w:rsid w:val="00C368C1"/>
    <w:rPr>
      <w:rFonts w:ascii="Courier New" w:hAnsi="Courier New" w:cs="Courier New"/>
    </w:rPr>
  </w:style>
  <w:style w:type="paragraph" w:styleId="Testonormale">
    <w:name w:val="Plain Text"/>
    <w:basedOn w:val="Normale"/>
    <w:link w:val="TestonormaleCarattere"/>
    <w:qFormat/>
    <w:rsid w:val="00C368C1"/>
    <w:rPr>
      <w:rFonts w:ascii="Courier New" w:hAnsi="Courier New" w:cs="Courier New"/>
      <w:sz w:val="20"/>
    </w:rPr>
  </w:style>
  <w:style w:type="character" w:customStyle="1" w:styleId="TestonormaleCarattere1">
    <w:name w:val="Testo normale Carattere1"/>
    <w:basedOn w:val="Carpredefinitoparagrafo"/>
    <w:rsid w:val="00C368C1"/>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77981">
      <w:bodyDiv w:val="1"/>
      <w:marLeft w:val="0"/>
      <w:marRight w:val="0"/>
      <w:marTop w:val="0"/>
      <w:marBottom w:val="0"/>
      <w:divBdr>
        <w:top w:val="none" w:sz="0" w:space="0" w:color="auto"/>
        <w:left w:val="none" w:sz="0" w:space="0" w:color="auto"/>
        <w:bottom w:val="none" w:sz="0" w:space="0" w:color="auto"/>
        <w:right w:val="none" w:sz="0" w:space="0" w:color="auto"/>
      </w:divBdr>
    </w:div>
    <w:div w:id="180554718">
      <w:bodyDiv w:val="1"/>
      <w:marLeft w:val="0"/>
      <w:marRight w:val="0"/>
      <w:marTop w:val="0"/>
      <w:marBottom w:val="0"/>
      <w:divBdr>
        <w:top w:val="none" w:sz="0" w:space="0" w:color="auto"/>
        <w:left w:val="none" w:sz="0" w:space="0" w:color="auto"/>
        <w:bottom w:val="none" w:sz="0" w:space="0" w:color="auto"/>
        <w:right w:val="none" w:sz="0" w:space="0" w:color="auto"/>
      </w:divBdr>
    </w:div>
    <w:div w:id="415983782">
      <w:bodyDiv w:val="1"/>
      <w:marLeft w:val="0"/>
      <w:marRight w:val="0"/>
      <w:marTop w:val="0"/>
      <w:marBottom w:val="0"/>
      <w:divBdr>
        <w:top w:val="none" w:sz="0" w:space="0" w:color="auto"/>
        <w:left w:val="none" w:sz="0" w:space="0" w:color="auto"/>
        <w:bottom w:val="none" w:sz="0" w:space="0" w:color="auto"/>
        <w:right w:val="none" w:sz="0" w:space="0" w:color="auto"/>
      </w:divBdr>
    </w:div>
    <w:div w:id="526987394">
      <w:bodyDiv w:val="1"/>
      <w:marLeft w:val="0"/>
      <w:marRight w:val="0"/>
      <w:marTop w:val="0"/>
      <w:marBottom w:val="0"/>
      <w:divBdr>
        <w:top w:val="none" w:sz="0" w:space="0" w:color="auto"/>
        <w:left w:val="none" w:sz="0" w:space="0" w:color="auto"/>
        <w:bottom w:val="none" w:sz="0" w:space="0" w:color="auto"/>
        <w:right w:val="none" w:sz="0" w:space="0" w:color="auto"/>
      </w:divBdr>
    </w:div>
    <w:div w:id="660936220">
      <w:bodyDiv w:val="1"/>
      <w:marLeft w:val="0"/>
      <w:marRight w:val="0"/>
      <w:marTop w:val="0"/>
      <w:marBottom w:val="0"/>
      <w:divBdr>
        <w:top w:val="none" w:sz="0" w:space="0" w:color="auto"/>
        <w:left w:val="none" w:sz="0" w:space="0" w:color="auto"/>
        <w:bottom w:val="none" w:sz="0" w:space="0" w:color="auto"/>
        <w:right w:val="none" w:sz="0" w:space="0" w:color="auto"/>
      </w:divBdr>
    </w:div>
    <w:div w:id="719548592">
      <w:bodyDiv w:val="1"/>
      <w:marLeft w:val="0"/>
      <w:marRight w:val="0"/>
      <w:marTop w:val="0"/>
      <w:marBottom w:val="0"/>
      <w:divBdr>
        <w:top w:val="none" w:sz="0" w:space="0" w:color="auto"/>
        <w:left w:val="none" w:sz="0" w:space="0" w:color="auto"/>
        <w:bottom w:val="none" w:sz="0" w:space="0" w:color="auto"/>
        <w:right w:val="none" w:sz="0" w:space="0" w:color="auto"/>
      </w:divBdr>
    </w:div>
    <w:div w:id="782581046">
      <w:bodyDiv w:val="1"/>
      <w:marLeft w:val="0"/>
      <w:marRight w:val="0"/>
      <w:marTop w:val="0"/>
      <w:marBottom w:val="0"/>
      <w:divBdr>
        <w:top w:val="none" w:sz="0" w:space="0" w:color="auto"/>
        <w:left w:val="none" w:sz="0" w:space="0" w:color="auto"/>
        <w:bottom w:val="none" w:sz="0" w:space="0" w:color="auto"/>
        <w:right w:val="none" w:sz="0" w:space="0" w:color="auto"/>
      </w:divBdr>
    </w:div>
    <w:div w:id="1168522866">
      <w:bodyDiv w:val="1"/>
      <w:marLeft w:val="0"/>
      <w:marRight w:val="0"/>
      <w:marTop w:val="0"/>
      <w:marBottom w:val="0"/>
      <w:divBdr>
        <w:top w:val="none" w:sz="0" w:space="0" w:color="auto"/>
        <w:left w:val="none" w:sz="0" w:space="0" w:color="auto"/>
        <w:bottom w:val="none" w:sz="0" w:space="0" w:color="auto"/>
        <w:right w:val="none" w:sz="0" w:space="0" w:color="auto"/>
      </w:divBdr>
      <w:divsChild>
        <w:div w:id="499934250">
          <w:marLeft w:val="0"/>
          <w:marRight w:val="0"/>
          <w:marTop w:val="0"/>
          <w:marBottom w:val="0"/>
          <w:divBdr>
            <w:top w:val="none" w:sz="0" w:space="0" w:color="auto"/>
            <w:left w:val="none" w:sz="0" w:space="0" w:color="auto"/>
            <w:bottom w:val="none" w:sz="0" w:space="0" w:color="auto"/>
            <w:right w:val="none" w:sz="0" w:space="0" w:color="auto"/>
          </w:divBdr>
        </w:div>
      </w:divsChild>
    </w:div>
    <w:div w:id="1172843346">
      <w:bodyDiv w:val="1"/>
      <w:marLeft w:val="0"/>
      <w:marRight w:val="0"/>
      <w:marTop w:val="0"/>
      <w:marBottom w:val="0"/>
      <w:divBdr>
        <w:top w:val="none" w:sz="0" w:space="0" w:color="auto"/>
        <w:left w:val="none" w:sz="0" w:space="0" w:color="auto"/>
        <w:bottom w:val="none" w:sz="0" w:space="0" w:color="auto"/>
        <w:right w:val="none" w:sz="0" w:space="0" w:color="auto"/>
      </w:divBdr>
      <w:divsChild>
        <w:div w:id="37517042">
          <w:marLeft w:val="0"/>
          <w:marRight w:val="0"/>
          <w:marTop w:val="0"/>
          <w:marBottom w:val="0"/>
          <w:divBdr>
            <w:top w:val="none" w:sz="0" w:space="0" w:color="auto"/>
            <w:left w:val="none" w:sz="0" w:space="0" w:color="auto"/>
            <w:bottom w:val="none" w:sz="0" w:space="0" w:color="auto"/>
            <w:right w:val="none" w:sz="0" w:space="0" w:color="auto"/>
          </w:divBdr>
        </w:div>
        <w:div w:id="509836657">
          <w:marLeft w:val="0"/>
          <w:marRight w:val="0"/>
          <w:marTop w:val="0"/>
          <w:marBottom w:val="0"/>
          <w:divBdr>
            <w:top w:val="none" w:sz="0" w:space="0" w:color="auto"/>
            <w:left w:val="none" w:sz="0" w:space="0" w:color="auto"/>
            <w:bottom w:val="none" w:sz="0" w:space="0" w:color="auto"/>
            <w:right w:val="none" w:sz="0" w:space="0" w:color="auto"/>
          </w:divBdr>
          <w:divsChild>
            <w:div w:id="2107845005">
              <w:marLeft w:val="0"/>
              <w:marRight w:val="0"/>
              <w:marTop w:val="0"/>
              <w:marBottom w:val="0"/>
              <w:divBdr>
                <w:top w:val="none" w:sz="0" w:space="0" w:color="auto"/>
                <w:left w:val="none" w:sz="0" w:space="0" w:color="auto"/>
                <w:bottom w:val="none" w:sz="0" w:space="0" w:color="auto"/>
                <w:right w:val="none" w:sz="0" w:space="0" w:color="auto"/>
              </w:divBdr>
              <w:divsChild>
                <w:div w:id="1599410767">
                  <w:marLeft w:val="0"/>
                  <w:marRight w:val="0"/>
                  <w:marTop w:val="0"/>
                  <w:marBottom w:val="0"/>
                  <w:divBdr>
                    <w:top w:val="none" w:sz="0" w:space="0" w:color="auto"/>
                    <w:left w:val="none" w:sz="0" w:space="0" w:color="auto"/>
                    <w:bottom w:val="none" w:sz="0" w:space="0" w:color="auto"/>
                    <w:right w:val="none" w:sz="0" w:space="0" w:color="auto"/>
                  </w:divBdr>
                  <w:divsChild>
                    <w:div w:id="96802103">
                      <w:marLeft w:val="0"/>
                      <w:marRight w:val="0"/>
                      <w:marTop w:val="0"/>
                      <w:marBottom w:val="0"/>
                      <w:divBdr>
                        <w:top w:val="none" w:sz="0" w:space="0" w:color="auto"/>
                        <w:left w:val="none" w:sz="0" w:space="0" w:color="auto"/>
                        <w:bottom w:val="none" w:sz="0" w:space="0" w:color="auto"/>
                        <w:right w:val="none" w:sz="0" w:space="0" w:color="auto"/>
                      </w:divBdr>
                      <w:divsChild>
                        <w:div w:id="2082825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5534520">
      <w:bodyDiv w:val="1"/>
      <w:marLeft w:val="0"/>
      <w:marRight w:val="0"/>
      <w:marTop w:val="0"/>
      <w:marBottom w:val="0"/>
      <w:divBdr>
        <w:top w:val="none" w:sz="0" w:space="0" w:color="auto"/>
        <w:left w:val="none" w:sz="0" w:space="0" w:color="auto"/>
        <w:bottom w:val="none" w:sz="0" w:space="0" w:color="auto"/>
        <w:right w:val="none" w:sz="0" w:space="0" w:color="auto"/>
      </w:divBdr>
    </w:div>
    <w:div w:id="1211646462">
      <w:bodyDiv w:val="1"/>
      <w:marLeft w:val="0"/>
      <w:marRight w:val="0"/>
      <w:marTop w:val="0"/>
      <w:marBottom w:val="0"/>
      <w:divBdr>
        <w:top w:val="none" w:sz="0" w:space="0" w:color="auto"/>
        <w:left w:val="none" w:sz="0" w:space="0" w:color="auto"/>
        <w:bottom w:val="none" w:sz="0" w:space="0" w:color="auto"/>
        <w:right w:val="none" w:sz="0" w:space="0" w:color="auto"/>
      </w:divBdr>
    </w:div>
    <w:div w:id="1975326918">
      <w:bodyDiv w:val="1"/>
      <w:marLeft w:val="0"/>
      <w:marRight w:val="0"/>
      <w:marTop w:val="0"/>
      <w:marBottom w:val="0"/>
      <w:divBdr>
        <w:top w:val="none" w:sz="0" w:space="0" w:color="auto"/>
        <w:left w:val="none" w:sz="0" w:space="0" w:color="auto"/>
        <w:bottom w:val="none" w:sz="0" w:space="0" w:color="auto"/>
        <w:right w:val="none" w:sz="0" w:space="0" w:color="auto"/>
      </w:divBdr>
    </w:div>
    <w:div w:id="208360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ntercenter.i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ADE3EE64C84D06448682A5A532B6DB91" ma:contentTypeVersion="6" ma:contentTypeDescription="Creare un nuovo documento." ma:contentTypeScope="" ma:versionID="0620dc01567a1270566841e7f0ee83fe">
  <xsd:schema xmlns:xsd="http://www.w3.org/2001/XMLSchema" xmlns:xs="http://www.w3.org/2001/XMLSchema" xmlns:p="http://schemas.microsoft.com/office/2006/metadata/properties" xmlns:ns3="37463f84-2749-44f3-8b24-3fce155a2239" targetNamespace="http://schemas.microsoft.com/office/2006/metadata/properties" ma:root="true" ma:fieldsID="6a4c4bba8386dcafd837b1110c364338" ns3:_="">
    <xsd:import namespace="37463f84-2749-44f3-8b24-3fce155a223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63f84-2749-44f3-8b24-3fce155a22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12C7F1-F54C-4BDF-856F-F53C15AA40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230D4C-6C33-4639-B5BB-CF0C50FA6034}">
  <ds:schemaRefs>
    <ds:schemaRef ds:uri="http://schemas.openxmlformats.org/officeDocument/2006/bibliography"/>
  </ds:schemaRefs>
</ds:datastoreItem>
</file>

<file path=customXml/itemProps3.xml><?xml version="1.0" encoding="utf-8"?>
<ds:datastoreItem xmlns:ds="http://schemas.openxmlformats.org/officeDocument/2006/customXml" ds:itemID="{30D14CD3-CF1D-41D9-9593-1FF3EF26E2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63f84-2749-44f3-8b24-3fce155a22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561ED1-317A-4361-8A1B-9CA84C0AD7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9548</Words>
  <Characters>54425</Characters>
  <Application>Microsoft Office Word</Application>
  <DocSecurity>0</DocSecurity>
  <Lines>453</Lines>
  <Paragraphs>127</Paragraphs>
  <ScaleCrop>false</ScaleCrop>
  <HeadingPairs>
    <vt:vector size="2" baseType="variant">
      <vt:variant>
        <vt:lpstr>Titolo</vt:lpstr>
      </vt:variant>
      <vt:variant>
        <vt:i4>1</vt:i4>
      </vt:variant>
    </vt:vector>
  </HeadingPairs>
  <TitlesOfParts>
    <vt:vector size="1" baseType="lpstr">
      <vt:lpstr>PROCEDURA GENERALE</vt:lpstr>
    </vt:vector>
  </TitlesOfParts>
  <Company/>
  <LinksUpToDate>false</LinksUpToDate>
  <CharactersWithSpaces>63846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PROCEDURA GENERALE</dc:title>
  <dc:subject/>
  <dc:creator>Mengozzi Greta</dc:creator>
  <cp:keywords/>
  <dc:description/>
  <cp:lastModifiedBy>Alessandri Alice</cp:lastModifiedBy>
  <cp:revision>2</cp:revision>
  <cp:lastPrinted>2024-06-26T16:06:00Z</cp:lastPrinted>
  <dcterms:created xsi:type="dcterms:W3CDTF">2026-04-21T08:40:00Z</dcterms:created>
  <dcterms:modified xsi:type="dcterms:W3CDTF">2026-04-21T08:40:00Z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0x010100ADE3EE64C84D06448682A5A532B6DB91</vt:lpwstr>
  </property>
</Properties>
</file>